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9F8" w:rsidRPr="001F69F8" w:rsidRDefault="001F69F8" w:rsidP="001F69F8">
      <w:pPr>
        <w:spacing w:line="240" w:lineRule="auto"/>
        <w:ind w:firstLine="0"/>
        <w:jc w:val="center"/>
        <w:rPr>
          <w:szCs w:val="24"/>
        </w:rPr>
      </w:pPr>
      <w:bookmarkStart w:id="0" w:name="_Toc186439455"/>
      <w:bookmarkStart w:id="1" w:name="_GoBack"/>
      <w:bookmarkEnd w:id="1"/>
      <w:r w:rsidRPr="001F69F8">
        <w:rPr>
          <w:szCs w:val="24"/>
        </w:rPr>
        <w:t>ПРОЕКТ</w:t>
      </w:r>
    </w:p>
    <w:p w:rsidR="0033300F" w:rsidRPr="00357938" w:rsidRDefault="001F69F8" w:rsidP="008515B5">
      <w:pPr>
        <w:spacing w:line="240" w:lineRule="auto"/>
        <w:ind w:firstLine="0"/>
        <w:jc w:val="center"/>
      </w:pPr>
      <w:r w:rsidRPr="001F69F8">
        <w:rPr>
          <w:szCs w:val="24"/>
        </w:rPr>
        <w:t xml:space="preserve">внесения изменений в Правила землепользования и застройки городского поселения </w:t>
      </w:r>
      <w:r w:rsidR="00193F1E">
        <w:rPr>
          <w:szCs w:val="24"/>
        </w:rPr>
        <w:t xml:space="preserve">                            </w:t>
      </w:r>
      <w:r w:rsidRPr="001F69F8">
        <w:rPr>
          <w:szCs w:val="24"/>
        </w:rPr>
        <w:t>Кандалакша Кандалакшского района, утвержденные решением Совета депутатов городского пос</w:t>
      </w:r>
      <w:r w:rsidRPr="001F69F8">
        <w:rPr>
          <w:szCs w:val="24"/>
        </w:rPr>
        <w:t>е</w:t>
      </w:r>
      <w:r w:rsidRPr="001F69F8">
        <w:rPr>
          <w:szCs w:val="24"/>
        </w:rPr>
        <w:t xml:space="preserve">ления Кандалакша Кандалакшского района третьего </w:t>
      </w:r>
      <w:r>
        <w:rPr>
          <w:szCs w:val="24"/>
        </w:rPr>
        <w:t xml:space="preserve">созыва </w:t>
      </w:r>
      <w:r w:rsidR="00740344">
        <w:rPr>
          <w:szCs w:val="24"/>
        </w:rPr>
        <w:t xml:space="preserve">от  </w:t>
      </w:r>
      <w:r w:rsidR="00740344" w:rsidRPr="001F69F8">
        <w:rPr>
          <w:szCs w:val="24"/>
        </w:rPr>
        <w:t xml:space="preserve">13 декабря 2013 </w:t>
      </w:r>
      <w:r w:rsidR="00740344">
        <w:rPr>
          <w:szCs w:val="24"/>
        </w:rPr>
        <w:t>№ 598</w:t>
      </w:r>
    </w:p>
    <w:p w:rsidR="00357938" w:rsidRDefault="00357938" w:rsidP="00E53A45">
      <w:pPr>
        <w:spacing w:line="240" w:lineRule="auto"/>
        <w:ind w:firstLine="0"/>
        <w:jc w:val="center"/>
        <w:rPr>
          <w:szCs w:val="24"/>
        </w:rPr>
      </w:pPr>
    </w:p>
    <w:p w:rsidR="00740344" w:rsidRDefault="00B17150" w:rsidP="00B17150">
      <w:pPr>
        <w:spacing w:line="240" w:lineRule="auto"/>
        <w:ind w:firstLine="0"/>
        <w:jc w:val="center"/>
        <w:rPr>
          <w:szCs w:val="24"/>
        </w:rPr>
      </w:pPr>
      <w:r w:rsidRPr="00B17150">
        <w:rPr>
          <w:szCs w:val="24"/>
        </w:rPr>
        <w:t xml:space="preserve">До внесения изменений Правила землепользования и застройки городского поселения </w:t>
      </w:r>
    </w:p>
    <w:p w:rsidR="00B17150" w:rsidRDefault="00B17150" w:rsidP="00B17150">
      <w:pPr>
        <w:spacing w:line="240" w:lineRule="auto"/>
        <w:ind w:firstLine="0"/>
        <w:jc w:val="center"/>
        <w:rPr>
          <w:szCs w:val="24"/>
        </w:rPr>
      </w:pPr>
      <w:r w:rsidRPr="00B17150">
        <w:rPr>
          <w:szCs w:val="24"/>
        </w:rPr>
        <w:t>Канд</w:t>
      </w:r>
      <w:r w:rsidRPr="00B17150">
        <w:rPr>
          <w:szCs w:val="24"/>
        </w:rPr>
        <w:t>а</w:t>
      </w:r>
      <w:r w:rsidRPr="00B17150">
        <w:rPr>
          <w:szCs w:val="24"/>
        </w:rPr>
        <w:t>лакша Кандалакшского района</w:t>
      </w:r>
    </w:p>
    <w:p w:rsidR="00A06167" w:rsidRDefault="00A06167" w:rsidP="00CE6476">
      <w:pPr>
        <w:spacing w:line="240" w:lineRule="auto"/>
        <w:ind w:firstLine="0"/>
        <w:rPr>
          <w:szCs w:val="24"/>
        </w:rPr>
      </w:pPr>
    </w:p>
    <w:p w:rsidR="00200D15" w:rsidRPr="00200D15" w:rsidRDefault="00200D15" w:rsidP="00200D15">
      <w:pPr>
        <w:spacing w:after="240"/>
        <w:jc w:val="center"/>
        <w:rPr>
          <w:b/>
          <w:i/>
        </w:rPr>
      </w:pPr>
      <w:r w:rsidRPr="00200D15">
        <w:rPr>
          <w:b/>
          <w:i/>
        </w:rPr>
        <w:t>Зона застройки индивидуальными жилыми домами – Ж-1</w:t>
      </w:r>
      <w:r>
        <w:rPr>
          <w:b/>
          <w:i/>
        </w:rPr>
        <w:t xml:space="preserve"> в г. Кандалакша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6379"/>
      </w:tblGrid>
      <w:tr w:rsidR="00200D15" w:rsidRPr="00200D15" w:rsidTr="00200D15">
        <w:trPr>
          <w:trHeight w:val="20"/>
          <w:tblHeader/>
        </w:trPr>
        <w:tc>
          <w:tcPr>
            <w:tcW w:w="567" w:type="dxa"/>
            <w:vAlign w:val="center"/>
          </w:tcPr>
          <w:p w:rsidR="00200D15" w:rsidRPr="00200D15" w:rsidRDefault="00200D15" w:rsidP="00200D15">
            <w:pPr>
              <w:spacing w:line="240" w:lineRule="auto"/>
              <w:ind w:firstLine="0"/>
              <w:jc w:val="center"/>
              <w:rPr>
                <w:b/>
                <w:sz w:val="22"/>
                <w:szCs w:val="22"/>
              </w:rPr>
            </w:pPr>
            <w:r w:rsidRPr="00200D15">
              <w:rPr>
                <w:b/>
                <w:sz w:val="22"/>
                <w:szCs w:val="22"/>
              </w:rPr>
              <w:t>№</w:t>
            </w:r>
          </w:p>
          <w:p w:rsidR="00200D15" w:rsidRPr="00200D15" w:rsidRDefault="00200D15" w:rsidP="00200D15">
            <w:pPr>
              <w:spacing w:line="240" w:lineRule="auto"/>
              <w:ind w:firstLine="0"/>
              <w:jc w:val="center"/>
              <w:rPr>
                <w:b/>
                <w:sz w:val="22"/>
                <w:szCs w:val="22"/>
              </w:rPr>
            </w:pPr>
            <w:r w:rsidRPr="00200D15">
              <w:rPr>
                <w:b/>
                <w:sz w:val="22"/>
                <w:szCs w:val="22"/>
              </w:rPr>
              <w:t>п/п</w:t>
            </w:r>
          </w:p>
        </w:tc>
        <w:tc>
          <w:tcPr>
            <w:tcW w:w="2835" w:type="dxa"/>
            <w:vAlign w:val="center"/>
          </w:tcPr>
          <w:p w:rsidR="00200D15" w:rsidRPr="00200D15" w:rsidRDefault="00200D15" w:rsidP="00200D15">
            <w:pPr>
              <w:spacing w:line="240" w:lineRule="auto"/>
              <w:ind w:firstLine="0"/>
              <w:jc w:val="center"/>
              <w:rPr>
                <w:b/>
                <w:sz w:val="22"/>
                <w:szCs w:val="22"/>
              </w:rPr>
            </w:pPr>
            <w:r w:rsidRPr="00200D15">
              <w:rPr>
                <w:b/>
                <w:sz w:val="22"/>
                <w:szCs w:val="22"/>
              </w:rPr>
              <w:t xml:space="preserve">Код, </w:t>
            </w:r>
          </w:p>
          <w:p w:rsidR="00200D15" w:rsidRPr="00200D15" w:rsidRDefault="00200D15" w:rsidP="00200D15">
            <w:pPr>
              <w:spacing w:line="240" w:lineRule="auto"/>
              <w:ind w:firstLine="0"/>
              <w:jc w:val="center"/>
              <w:rPr>
                <w:b/>
                <w:sz w:val="22"/>
                <w:szCs w:val="22"/>
              </w:rPr>
            </w:pPr>
            <w:r w:rsidRPr="00200D15">
              <w:rPr>
                <w:b/>
                <w:sz w:val="22"/>
                <w:szCs w:val="22"/>
              </w:rPr>
              <w:t xml:space="preserve">вид разрешенного </w:t>
            </w:r>
          </w:p>
          <w:p w:rsidR="00200D15" w:rsidRPr="00200D15" w:rsidRDefault="00200D15" w:rsidP="00200D15">
            <w:pPr>
              <w:spacing w:line="240" w:lineRule="auto"/>
              <w:ind w:firstLine="0"/>
              <w:jc w:val="center"/>
              <w:rPr>
                <w:b/>
                <w:sz w:val="22"/>
                <w:szCs w:val="22"/>
              </w:rPr>
            </w:pPr>
            <w:r w:rsidRPr="00200D15">
              <w:rPr>
                <w:b/>
                <w:sz w:val="22"/>
                <w:szCs w:val="22"/>
              </w:rPr>
              <w:t xml:space="preserve">использования </w:t>
            </w:r>
          </w:p>
          <w:p w:rsidR="00200D15" w:rsidRPr="00200D15" w:rsidRDefault="00200D15" w:rsidP="00200D15">
            <w:pPr>
              <w:spacing w:line="240" w:lineRule="auto"/>
              <w:ind w:firstLine="0"/>
              <w:jc w:val="center"/>
              <w:rPr>
                <w:b/>
                <w:sz w:val="22"/>
                <w:szCs w:val="22"/>
              </w:rPr>
            </w:pPr>
            <w:r w:rsidRPr="00200D15">
              <w:rPr>
                <w:b/>
                <w:sz w:val="22"/>
                <w:szCs w:val="22"/>
              </w:rPr>
              <w:t>земельного участка</w:t>
            </w:r>
          </w:p>
        </w:tc>
        <w:tc>
          <w:tcPr>
            <w:tcW w:w="6379" w:type="dxa"/>
            <w:vAlign w:val="center"/>
          </w:tcPr>
          <w:p w:rsidR="00200D15" w:rsidRPr="00200D15" w:rsidRDefault="00200D15" w:rsidP="00200D15">
            <w:pPr>
              <w:spacing w:line="240" w:lineRule="auto"/>
              <w:ind w:firstLine="0"/>
              <w:jc w:val="center"/>
              <w:rPr>
                <w:b/>
                <w:sz w:val="22"/>
                <w:szCs w:val="22"/>
              </w:rPr>
            </w:pPr>
            <w:r w:rsidRPr="00200D15">
              <w:rPr>
                <w:b/>
                <w:sz w:val="22"/>
                <w:szCs w:val="22"/>
              </w:rPr>
              <w:t xml:space="preserve">Предельные (минимальные и (или) максимальные) </w:t>
            </w:r>
          </w:p>
          <w:p w:rsidR="00200D15" w:rsidRPr="00200D15" w:rsidRDefault="00200D15" w:rsidP="00200D15">
            <w:pPr>
              <w:spacing w:line="240" w:lineRule="auto"/>
              <w:ind w:firstLine="0"/>
              <w:jc w:val="center"/>
              <w:rPr>
                <w:b/>
                <w:sz w:val="22"/>
                <w:szCs w:val="22"/>
              </w:rPr>
            </w:pPr>
            <w:r w:rsidRPr="00200D15">
              <w:rPr>
                <w:b/>
                <w:sz w:val="22"/>
                <w:szCs w:val="22"/>
              </w:rPr>
              <w:t xml:space="preserve">размеры земельных  участков и предельные параметры </w:t>
            </w:r>
          </w:p>
          <w:p w:rsidR="00200D15" w:rsidRPr="00200D15" w:rsidRDefault="00200D15" w:rsidP="00200D15">
            <w:pPr>
              <w:spacing w:line="240" w:lineRule="auto"/>
              <w:ind w:firstLine="0"/>
              <w:jc w:val="center"/>
              <w:rPr>
                <w:b/>
                <w:sz w:val="22"/>
                <w:szCs w:val="22"/>
              </w:rPr>
            </w:pPr>
            <w:r w:rsidRPr="00200D15">
              <w:rPr>
                <w:b/>
                <w:sz w:val="22"/>
                <w:szCs w:val="22"/>
              </w:rPr>
              <w:t xml:space="preserve">разрешенного строительства, реконструкции объектов </w:t>
            </w:r>
          </w:p>
          <w:p w:rsidR="00200D15" w:rsidRPr="00200D15" w:rsidRDefault="00200D15" w:rsidP="00200D15">
            <w:pPr>
              <w:spacing w:line="240" w:lineRule="auto"/>
              <w:ind w:firstLine="0"/>
              <w:jc w:val="center"/>
              <w:rPr>
                <w:b/>
                <w:sz w:val="22"/>
                <w:szCs w:val="22"/>
              </w:rPr>
            </w:pPr>
            <w:r w:rsidRPr="00200D15">
              <w:rPr>
                <w:b/>
                <w:sz w:val="22"/>
                <w:szCs w:val="22"/>
              </w:rPr>
              <w:t>капитального строительства</w:t>
            </w:r>
          </w:p>
        </w:tc>
      </w:tr>
      <w:tr w:rsidR="00200D15" w:rsidRPr="00200D15" w:rsidTr="00200D15">
        <w:trPr>
          <w:trHeight w:val="20"/>
        </w:trPr>
        <w:tc>
          <w:tcPr>
            <w:tcW w:w="9781" w:type="dxa"/>
            <w:gridSpan w:val="3"/>
            <w:vAlign w:val="center"/>
          </w:tcPr>
          <w:p w:rsidR="00200D15" w:rsidRPr="00200D15" w:rsidRDefault="00200D15" w:rsidP="00200D15">
            <w:pPr>
              <w:spacing w:line="240" w:lineRule="auto"/>
              <w:ind w:firstLine="0"/>
              <w:jc w:val="center"/>
              <w:rPr>
                <w:b/>
                <w:sz w:val="22"/>
                <w:szCs w:val="22"/>
              </w:rPr>
            </w:pPr>
            <w:r w:rsidRPr="00200D15">
              <w:rPr>
                <w:b/>
                <w:sz w:val="22"/>
                <w:szCs w:val="22"/>
              </w:rPr>
              <w:t>Основные виды разрешённого использования</w:t>
            </w: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rPr>
            </w:pPr>
            <w:r w:rsidRPr="00200D15">
              <w:rPr>
                <w:sz w:val="22"/>
                <w:szCs w:val="22"/>
              </w:rPr>
              <w:t>1</w:t>
            </w:r>
          </w:p>
        </w:tc>
        <w:tc>
          <w:tcPr>
            <w:tcW w:w="2835" w:type="dxa"/>
          </w:tcPr>
          <w:p w:rsidR="00200D15" w:rsidRPr="00200D15" w:rsidRDefault="00200D15" w:rsidP="00200D15">
            <w:pPr>
              <w:spacing w:line="240" w:lineRule="auto"/>
              <w:ind w:firstLine="0"/>
              <w:jc w:val="center"/>
              <w:rPr>
                <w:sz w:val="22"/>
                <w:szCs w:val="22"/>
              </w:rPr>
            </w:pPr>
            <w:r w:rsidRPr="00200D15">
              <w:rPr>
                <w:sz w:val="22"/>
                <w:szCs w:val="22"/>
                <w:lang w:val="en-US"/>
              </w:rPr>
              <w:t>2</w:t>
            </w:r>
            <w:r w:rsidRPr="00200D15">
              <w:rPr>
                <w:sz w:val="22"/>
                <w:szCs w:val="22"/>
              </w:rPr>
              <w:t>.</w:t>
            </w:r>
            <w:r w:rsidRPr="00200D15">
              <w:rPr>
                <w:sz w:val="22"/>
                <w:szCs w:val="22"/>
                <w:lang w:val="en-US"/>
              </w:rPr>
              <w:t>1</w:t>
            </w:r>
          </w:p>
          <w:p w:rsidR="00200D15" w:rsidRPr="00200D15" w:rsidRDefault="00200D15" w:rsidP="00200D15">
            <w:pPr>
              <w:spacing w:line="240" w:lineRule="auto"/>
              <w:ind w:firstLine="0"/>
              <w:jc w:val="center"/>
              <w:rPr>
                <w:sz w:val="22"/>
                <w:szCs w:val="22"/>
                <w:shd w:val="clear" w:color="auto" w:fill="FFFFFF"/>
              </w:rPr>
            </w:pPr>
            <w:r w:rsidRPr="00200D15">
              <w:rPr>
                <w:sz w:val="22"/>
                <w:szCs w:val="22"/>
                <w:shd w:val="clear" w:color="auto" w:fill="FFFFFF"/>
              </w:rPr>
              <w:t xml:space="preserve">Для индивидуального </w:t>
            </w:r>
          </w:p>
          <w:p w:rsidR="00200D15" w:rsidRPr="00200D15" w:rsidRDefault="00200D15" w:rsidP="00200D15">
            <w:pPr>
              <w:spacing w:line="240" w:lineRule="auto"/>
              <w:ind w:firstLine="0"/>
              <w:jc w:val="center"/>
              <w:rPr>
                <w:sz w:val="22"/>
                <w:szCs w:val="22"/>
                <w:shd w:val="clear" w:color="auto" w:fill="FFFFFF"/>
              </w:rPr>
            </w:pPr>
            <w:r w:rsidRPr="00200D15">
              <w:rPr>
                <w:sz w:val="22"/>
                <w:szCs w:val="22"/>
                <w:shd w:val="clear" w:color="auto" w:fill="FFFFFF"/>
              </w:rPr>
              <w:t>жилищного</w:t>
            </w:r>
          </w:p>
          <w:p w:rsidR="00200D15" w:rsidRPr="00200D15" w:rsidRDefault="00200D15" w:rsidP="00200D15">
            <w:pPr>
              <w:spacing w:line="240" w:lineRule="auto"/>
              <w:ind w:firstLine="0"/>
              <w:jc w:val="center"/>
              <w:rPr>
                <w:sz w:val="22"/>
                <w:szCs w:val="22"/>
              </w:rPr>
            </w:pPr>
            <w:r w:rsidRPr="00200D15">
              <w:rPr>
                <w:sz w:val="22"/>
                <w:szCs w:val="22"/>
                <w:shd w:val="clear" w:color="auto" w:fill="FFFFFF"/>
              </w:rPr>
              <w:t>строительства</w:t>
            </w:r>
          </w:p>
        </w:tc>
        <w:tc>
          <w:tcPr>
            <w:tcW w:w="6379" w:type="dxa"/>
          </w:tcPr>
          <w:p w:rsidR="00200D15" w:rsidRPr="00200D15" w:rsidRDefault="00200D15" w:rsidP="00200D15">
            <w:pPr>
              <w:spacing w:line="240" w:lineRule="auto"/>
              <w:ind w:firstLine="0"/>
              <w:jc w:val="both"/>
              <w:rPr>
                <w:sz w:val="22"/>
                <w:szCs w:val="22"/>
              </w:rPr>
            </w:pPr>
            <w:r w:rsidRPr="00200D15">
              <w:rPr>
                <w:sz w:val="22"/>
                <w:szCs w:val="22"/>
              </w:rPr>
              <w:t>1. Предельные (минимальные и (или) максимальные) размеры земельных участков  (длина, ширина) не подлежат установл</w:t>
            </w:r>
            <w:r w:rsidRPr="00200D15">
              <w:rPr>
                <w:sz w:val="22"/>
                <w:szCs w:val="22"/>
              </w:rPr>
              <w:t>е</w:t>
            </w:r>
            <w:r w:rsidRPr="00200D15">
              <w:rPr>
                <w:sz w:val="22"/>
                <w:szCs w:val="22"/>
              </w:rPr>
              <w:t xml:space="preserve">нию. </w:t>
            </w:r>
          </w:p>
          <w:p w:rsidR="00200D15" w:rsidRPr="00200D15" w:rsidRDefault="00200D15" w:rsidP="00200D15">
            <w:pPr>
              <w:tabs>
                <w:tab w:val="left" w:pos="0"/>
              </w:tabs>
              <w:spacing w:line="240" w:lineRule="auto"/>
              <w:ind w:firstLine="0"/>
              <w:contextualSpacing/>
              <w:jc w:val="both"/>
              <w:rPr>
                <w:sz w:val="22"/>
                <w:szCs w:val="22"/>
              </w:rPr>
            </w:pPr>
            <w:r w:rsidRPr="00200D15">
              <w:rPr>
                <w:sz w:val="22"/>
                <w:szCs w:val="22"/>
              </w:rPr>
              <w:t>Минимальная площадь земельного участка – 150 м</w:t>
            </w:r>
            <w:r w:rsidRPr="00200D15">
              <w:rPr>
                <w:sz w:val="22"/>
                <w:szCs w:val="22"/>
                <w:vertAlign w:val="superscript"/>
              </w:rPr>
              <w:t>2</w:t>
            </w:r>
            <w:r w:rsidRPr="00200D15">
              <w:rPr>
                <w:sz w:val="22"/>
                <w:szCs w:val="22"/>
              </w:rPr>
              <w:t>;</w:t>
            </w:r>
          </w:p>
          <w:p w:rsidR="00200D15" w:rsidRPr="00200D15" w:rsidRDefault="00200D15" w:rsidP="00200D15">
            <w:pPr>
              <w:spacing w:line="240" w:lineRule="auto"/>
              <w:ind w:firstLine="0"/>
              <w:jc w:val="both"/>
              <w:rPr>
                <w:sz w:val="22"/>
                <w:szCs w:val="22"/>
              </w:rPr>
            </w:pPr>
            <w:r w:rsidRPr="00200D15">
              <w:rPr>
                <w:sz w:val="22"/>
                <w:szCs w:val="22"/>
              </w:rPr>
              <w:t>Максимальная площадь земельного участка – 1500 м</w:t>
            </w:r>
            <w:r w:rsidRPr="00200D15">
              <w:rPr>
                <w:sz w:val="22"/>
                <w:szCs w:val="22"/>
                <w:vertAlign w:val="superscript"/>
              </w:rPr>
              <w:t>2</w:t>
            </w:r>
            <w:r w:rsidRPr="00200D15">
              <w:rPr>
                <w:sz w:val="22"/>
                <w:szCs w:val="22"/>
              </w:rPr>
              <w:t>.</w:t>
            </w:r>
          </w:p>
          <w:p w:rsidR="00200D15" w:rsidRPr="00200D15" w:rsidRDefault="00200D15" w:rsidP="00200D15">
            <w:pPr>
              <w:autoSpaceDE w:val="0"/>
              <w:autoSpaceDN w:val="0"/>
              <w:adjustRightInd w:val="0"/>
              <w:spacing w:line="240" w:lineRule="auto"/>
              <w:ind w:firstLine="15"/>
              <w:jc w:val="both"/>
              <w:rPr>
                <w:bCs/>
                <w:sz w:val="22"/>
                <w:szCs w:val="22"/>
              </w:rPr>
            </w:pPr>
            <w:r w:rsidRPr="00200D15">
              <w:rPr>
                <w:sz w:val="22"/>
                <w:szCs w:val="22"/>
              </w:rPr>
              <w:t>2. Минимальные отступы жилых домов от границ земельных участков – 3 м, от  красной линии – 5 м.</w:t>
            </w:r>
          </w:p>
          <w:p w:rsidR="00200D15" w:rsidRPr="00200D15" w:rsidRDefault="00200D15" w:rsidP="00200D15">
            <w:pPr>
              <w:autoSpaceDE w:val="0"/>
              <w:autoSpaceDN w:val="0"/>
              <w:adjustRightInd w:val="0"/>
              <w:spacing w:line="240" w:lineRule="auto"/>
              <w:ind w:firstLine="0"/>
              <w:jc w:val="both"/>
              <w:rPr>
                <w:bCs/>
                <w:sz w:val="22"/>
                <w:szCs w:val="22"/>
              </w:rPr>
            </w:pPr>
            <w:r w:rsidRPr="00200D15">
              <w:rPr>
                <w:bCs/>
                <w:sz w:val="22"/>
                <w:szCs w:val="22"/>
              </w:rPr>
              <w:t>3. Предельное количество этажей жилых домов – 3.</w:t>
            </w:r>
          </w:p>
          <w:p w:rsidR="00200D15" w:rsidRPr="00200D15" w:rsidRDefault="00200D15" w:rsidP="00200D15">
            <w:pPr>
              <w:autoSpaceDE w:val="0"/>
              <w:autoSpaceDN w:val="0"/>
              <w:adjustRightInd w:val="0"/>
              <w:spacing w:line="240" w:lineRule="auto"/>
              <w:ind w:firstLine="0"/>
              <w:jc w:val="both"/>
              <w:rPr>
                <w:bCs/>
                <w:sz w:val="22"/>
                <w:szCs w:val="22"/>
              </w:rPr>
            </w:pPr>
            <w:r w:rsidRPr="00200D15">
              <w:rPr>
                <w:bCs/>
                <w:sz w:val="22"/>
                <w:szCs w:val="22"/>
              </w:rPr>
              <w:t>Предельная высота гаражей – 3 м.</w:t>
            </w:r>
          </w:p>
          <w:p w:rsidR="00200D15" w:rsidRPr="00200D15" w:rsidRDefault="00200D15" w:rsidP="00200D15">
            <w:pPr>
              <w:autoSpaceDE w:val="0"/>
              <w:autoSpaceDN w:val="0"/>
              <w:adjustRightInd w:val="0"/>
              <w:spacing w:line="240" w:lineRule="auto"/>
              <w:ind w:firstLine="0"/>
              <w:jc w:val="both"/>
              <w:rPr>
                <w:bCs/>
                <w:sz w:val="22"/>
                <w:szCs w:val="22"/>
              </w:rPr>
            </w:pPr>
            <w:r w:rsidRPr="00200D15">
              <w:rPr>
                <w:sz w:val="22"/>
                <w:szCs w:val="22"/>
              </w:rPr>
              <w:t>Предельное количество этажей или предельная высота</w:t>
            </w:r>
            <w:r w:rsidRPr="00200D15">
              <w:rPr>
                <w:rFonts w:ascii="Arial" w:hAnsi="Arial" w:cs="Arial"/>
                <w:sz w:val="22"/>
                <w:szCs w:val="22"/>
              </w:rPr>
              <w:t xml:space="preserve"> </w:t>
            </w:r>
            <w:r w:rsidRPr="00200D15">
              <w:rPr>
                <w:bCs/>
                <w:sz w:val="22"/>
                <w:szCs w:val="22"/>
              </w:rPr>
              <w:t>прочих объектов капитального строительства данного вида разрешенн</w:t>
            </w:r>
            <w:r w:rsidRPr="00200D15">
              <w:rPr>
                <w:bCs/>
                <w:sz w:val="22"/>
                <w:szCs w:val="22"/>
              </w:rPr>
              <w:t>о</w:t>
            </w:r>
            <w:r w:rsidRPr="00200D15">
              <w:rPr>
                <w:bCs/>
                <w:sz w:val="22"/>
                <w:szCs w:val="22"/>
              </w:rPr>
              <w:t>го использования – не подлежит установлению.</w:t>
            </w:r>
          </w:p>
          <w:p w:rsidR="00200D15" w:rsidRPr="00200D15" w:rsidRDefault="00200D15" w:rsidP="00200D15">
            <w:pPr>
              <w:autoSpaceDE w:val="0"/>
              <w:autoSpaceDN w:val="0"/>
              <w:adjustRightInd w:val="0"/>
              <w:spacing w:line="240" w:lineRule="auto"/>
              <w:ind w:firstLine="0"/>
              <w:jc w:val="both"/>
              <w:rPr>
                <w:sz w:val="22"/>
                <w:szCs w:val="22"/>
              </w:rPr>
            </w:pPr>
            <w:r w:rsidRPr="00200D15">
              <w:rPr>
                <w:sz w:val="22"/>
                <w:szCs w:val="22"/>
              </w:rPr>
              <w:t>4. Максимальный процент застройки в границах земельного участка – 75%.</w:t>
            </w:r>
          </w:p>
          <w:p w:rsidR="00200D15" w:rsidRPr="00200D15" w:rsidRDefault="00200D15" w:rsidP="00200D15">
            <w:pPr>
              <w:autoSpaceDE w:val="0"/>
              <w:autoSpaceDN w:val="0"/>
              <w:adjustRightInd w:val="0"/>
              <w:spacing w:line="240" w:lineRule="auto"/>
              <w:ind w:firstLine="15"/>
              <w:jc w:val="both"/>
              <w:rPr>
                <w:sz w:val="22"/>
                <w:szCs w:val="22"/>
              </w:rPr>
            </w:pPr>
            <w:r w:rsidRPr="00200D15">
              <w:rPr>
                <w:sz w:val="22"/>
                <w:szCs w:val="22"/>
              </w:rPr>
              <w:t xml:space="preserve">5. Общая площадь жилого дома </w:t>
            </w:r>
            <w:r w:rsidRPr="00200D15">
              <w:rPr>
                <w:bCs/>
                <w:sz w:val="22"/>
                <w:szCs w:val="22"/>
              </w:rPr>
              <w:t xml:space="preserve">– </w:t>
            </w:r>
            <w:r w:rsidRPr="00200D15">
              <w:rPr>
                <w:sz w:val="22"/>
                <w:szCs w:val="22"/>
              </w:rPr>
              <w:t>не менее 30 м</w:t>
            </w:r>
            <w:r w:rsidRPr="00200D15">
              <w:rPr>
                <w:sz w:val="22"/>
                <w:szCs w:val="22"/>
                <w:vertAlign w:val="superscript"/>
              </w:rPr>
              <w:t>2</w:t>
            </w:r>
            <w:r w:rsidRPr="00200D15">
              <w:rPr>
                <w:sz w:val="22"/>
                <w:szCs w:val="22"/>
              </w:rPr>
              <w:t>.</w:t>
            </w:r>
          </w:p>
          <w:p w:rsidR="00200D15" w:rsidRPr="00200D15" w:rsidRDefault="00200D15" w:rsidP="00200D15">
            <w:pPr>
              <w:autoSpaceDE w:val="0"/>
              <w:autoSpaceDN w:val="0"/>
              <w:adjustRightInd w:val="0"/>
              <w:spacing w:line="240" w:lineRule="auto"/>
              <w:ind w:firstLine="15"/>
              <w:jc w:val="both"/>
              <w:rPr>
                <w:bCs/>
                <w:sz w:val="22"/>
                <w:szCs w:val="22"/>
              </w:rPr>
            </w:pPr>
            <w:r w:rsidRPr="00200D15">
              <w:rPr>
                <w:bCs/>
                <w:sz w:val="22"/>
                <w:szCs w:val="22"/>
              </w:rPr>
              <w:t>6. Требования к высоте строений, оформлению фасадов, огра</w:t>
            </w:r>
            <w:r w:rsidRPr="00200D15">
              <w:rPr>
                <w:bCs/>
                <w:sz w:val="22"/>
                <w:szCs w:val="22"/>
              </w:rPr>
              <w:t>ж</w:t>
            </w:r>
            <w:r w:rsidRPr="00200D15">
              <w:rPr>
                <w:bCs/>
                <w:sz w:val="22"/>
                <w:szCs w:val="22"/>
              </w:rPr>
              <w:t>дений, обращенных на улицу, должны соответствовать характ</w:t>
            </w:r>
            <w:r w:rsidRPr="00200D15">
              <w:rPr>
                <w:bCs/>
                <w:sz w:val="22"/>
                <w:szCs w:val="22"/>
              </w:rPr>
              <w:t>е</w:t>
            </w:r>
            <w:r w:rsidRPr="00200D15">
              <w:rPr>
                <w:bCs/>
                <w:sz w:val="22"/>
                <w:szCs w:val="22"/>
              </w:rPr>
              <w:t>ру формирующейся среды, типу застройки и условиям размещ</w:t>
            </w:r>
            <w:r w:rsidRPr="00200D15">
              <w:rPr>
                <w:bCs/>
                <w:sz w:val="22"/>
                <w:szCs w:val="22"/>
              </w:rPr>
              <w:t>е</w:t>
            </w:r>
            <w:r w:rsidRPr="00200D15">
              <w:rPr>
                <w:bCs/>
                <w:sz w:val="22"/>
                <w:szCs w:val="22"/>
              </w:rPr>
              <w:t>ния в городе, что определяется градостроительной документац</w:t>
            </w:r>
            <w:r w:rsidRPr="00200D15">
              <w:rPr>
                <w:bCs/>
                <w:sz w:val="22"/>
                <w:szCs w:val="22"/>
              </w:rPr>
              <w:t>и</w:t>
            </w:r>
            <w:r w:rsidRPr="00200D15">
              <w:rPr>
                <w:bCs/>
                <w:sz w:val="22"/>
                <w:szCs w:val="22"/>
              </w:rPr>
              <w:t>ей.</w:t>
            </w: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rPr>
            </w:pPr>
            <w:r w:rsidRPr="00200D15">
              <w:rPr>
                <w:sz w:val="22"/>
                <w:szCs w:val="22"/>
              </w:rPr>
              <w:t>2</w:t>
            </w:r>
          </w:p>
        </w:tc>
        <w:tc>
          <w:tcPr>
            <w:tcW w:w="2835" w:type="dxa"/>
          </w:tcPr>
          <w:p w:rsidR="00200D15" w:rsidRPr="00200D15" w:rsidRDefault="00200D15" w:rsidP="00200D15">
            <w:pPr>
              <w:widowControl w:val="0"/>
              <w:spacing w:line="240" w:lineRule="auto"/>
              <w:ind w:firstLine="0"/>
              <w:jc w:val="center"/>
              <w:rPr>
                <w:sz w:val="22"/>
                <w:szCs w:val="22"/>
              </w:rPr>
            </w:pPr>
            <w:bookmarkStart w:id="2" w:name="sub_10211"/>
            <w:r w:rsidRPr="00200D15">
              <w:rPr>
                <w:sz w:val="22"/>
                <w:szCs w:val="22"/>
              </w:rPr>
              <w:t>2.1.1</w:t>
            </w:r>
          </w:p>
          <w:p w:rsidR="00200D15" w:rsidRPr="00200D15" w:rsidRDefault="00200D15" w:rsidP="00200D15">
            <w:pPr>
              <w:widowControl w:val="0"/>
              <w:spacing w:line="240" w:lineRule="auto"/>
              <w:ind w:firstLine="0"/>
              <w:jc w:val="center"/>
              <w:rPr>
                <w:sz w:val="22"/>
                <w:szCs w:val="22"/>
              </w:rPr>
            </w:pPr>
            <w:r w:rsidRPr="00200D15">
              <w:rPr>
                <w:sz w:val="22"/>
                <w:szCs w:val="22"/>
              </w:rPr>
              <w:t xml:space="preserve">Малоэтажная </w:t>
            </w:r>
          </w:p>
          <w:p w:rsidR="00200D15" w:rsidRPr="00200D15" w:rsidRDefault="00200D15" w:rsidP="00200D15">
            <w:pPr>
              <w:widowControl w:val="0"/>
              <w:spacing w:line="240" w:lineRule="auto"/>
              <w:ind w:firstLine="0"/>
              <w:jc w:val="center"/>
              <w:rPr>
                <w:sz w:val="22"/>
                <w:szCs w:val="22"/>
              </w:rPr>
            </w:pPr>
            <w:r w:rsidRPr="00200D15">
              <w:rPr>
                <w:sz w:val="22"/>
                <w:szCs w:val="22"/>
              </w:rPr>
              <w:t xml:space="preserve">многоквартирная жилая </w:t>
            </w:r>
          </w:p>
          <w:p w:rsidR="00200D15" w:rsidRPr="00200D15" w:rsidRDefault="00200D15" w:rsidP="00200D15">
            <w:pPr>
              <w:widowControl w:val="0"/>
              <w:spacing w:line="240" w:lineRule="auto"/>
              <w:ind w:firstLine="0"/>
              <w:jc w:val="center"/>
              <w:rPr>
                <w:sz w:val="22"/>
                <w:szCs w:val="22"/>
              </w:rPr>
            </w:pPr>
            <w:r w:rsidRPr="00200D15">
              <w:rPr>
                <w:sz w:val="22"/>
                <w:szCs w:val="22"/>
              </w:rPr>
              <w:t>застройка</w:t>
            </w:r>
            <w:bookmarkEnd w:id="2"/>
            <w:r w:rsidRPr="00200D15">
              <w:rPr>
                <w:sz w:val="22"/>
                <w:szCs w:val="22"/>
              </w:rPr>
              <w:t xml:space="preserve"> </w:t>
            </w:r>
          </w:p>
          <w:p w:rsidR="00200D15" w:rsidRPr="00200D15" w:rsidRDefault="00200D15" w:rsidP="00200D15">
            <w:pPr>
              <w:widowControl w:val="0"/>
              <w:spacing w:line="240" w:lineRule="auto"/>
              <w:ind w:firstLine="0"/>
              <w:jc w:val="center"/>
              <w:rPr>
                <w:sz w:val="22"/>
                <w:szCs w:val="22"/>
              </w:rPr>
            </w:pPr>
            <w:r w:rsidRPr="00200D15">
              <w:rPr>
                <w:sz w:val="22"/>
                <w:szCs w:val="22"/>
              </w:rPr>
              <w:t xml:space="preserve">(в районе ул. Рыбоводная </w:t>
            </w:r>
          </w:p>
          <w:p w:rsidR="00200D15" w:rsidRPr="00200D15" w:rsidRDefault="00200D15" w:rsidP="00200D15">
            <w:pPr>
              <w:widowControl w:val="0"/>
              <w:spacing w:line="240" w:lineRule="auto"/>
              <w:ind w:firstLine="0"/>
              <w:jc w:val="center"/>
              <w:rPr>
                <w:bCs/>
                <w:sz w:val="22"/>
                <w:szCs w:val="22"/>
              </w:rPr>
            </w:pPr>
            <w:r w:rsidRPr="00200D15">
              <w:rPr>
                <w:sz w:val="22"/>
                <w:szCs w:val="22"/>
              </w:rPr>
              <w:t>в г. Кандалакша)</w:t>
            </w:r>
          </w:p>
        </w:tc>
        <w:tc>
          <w:tcPr>
            <w:tcW w:w="6379" w:type="dxa"/>
            <w:vMerge w:val="restart"/>
          </w:tcPr>
          <w:p w:rsidR="00200D15" w:rsidRPr="00200D15" w:rsidRDefault="00200D15" w:rsidP="00200D15">
            <w:pPr>
              <w:spacing w:line="240" w:lineRule="auto"/>
              <w:ind w:firstLine="0"/>
              <w:jc w:val="both"/>
              <w:rPr>
                <w:sz w:val="22"/>
                <w:szCs w:val="22"/>
              </w:rPr>
            </w:pPr>
            <w:r w:rsidRPr="00200D15">
              <w:rPr>
                <w:sz w:val="22"/>
                <w:szCs w:val="22"/>
              </w:rPr>
              <w:t>1. Предельные (минимальные и (или) максимальные) размеры земельных участков (длина, ширина)  не подлежат установл</w:t>
            </w:r>
            <w:r w:rsidRPr="00200D15">
              <w:rPr>
                <w:sz w:val="22"/>
                <w:szCs w:val="22"/>
              </w:rPr>
              <w:t>е</w:t>
            </w:r>
            <w:r w:rsidRPr="00200D15">
              <w:rPr>
                <w:sz w:val="22"/>
                <w:szCs w:val="22"/>
              </w:rPr>
              <w:t>нию.</w:t>
            </w:r>
          </w:p>
          <w:p w:rsidR="00200D15" w:rsidRPr="00200D15" w:rsidRDefault="00200D15" w:rsidP="00200D15">
            <w:pPr>
              <w:tabs>
                <w:tab w:val="left" w:pos="0"/>
              </w:tabs>
              <w:spacing w:line="240" w:lineRule="auto"/>
              <w:ind w:firstLine="0"/>
              <w:contextualSpacing/>
              <w:jc w:val="both"/>
              <w:rPr>
                <w:sz w:val="22"/>
                <w:szCs w:val="22"/>
              </w:rPr>
            </w:pPr>
            <w:r w:rsidRPr="00200D15">
              <w:rPr>
                <w:sz w:val="22"/>
                <w:szCs w:val="22"/>
              </w:rPr>
              <w:t>Минимальная площадь земельного участка – 400 м</w:t>
            </w:r>
            <w:r w:rsidRPr="00200D15">
              <w:rPr>
                <w:sz w:val="22"/>
                <w:szCs w:val="22"/>
                <w:vertAlign w:val="superscript"/>
              </w:rPr>
              <w:t>2</w:t>
            </w:r>
            <w:r w:rsidRPr="00200D15">
              <w:rPr>
                <w:sz w:val="22"/>
                <w:szCs w:val="22"/>
              </w:rPr>
              <w:t>;</w:t>
            </w:r>
          </w:p>
          <w:p w:rsidR="00200D15" w:rsidRPr="00200D15" w:rsidRDefault="00200D15" w:rsidP="00200D15">
            <w:pPr>
              <w:spacing w:line="240" w:lineRule="auto"/>
              <w:ind w:firstLine="0"/>
              <w:jc w:val="both"/>
              <w:rPr>
                <w:sz w:val="22"/>
                <w:szCs w:val="22"/>
              </w:rPr>
            </w:pPr>
            <w:r w:rsidRPr="00200D15">
              <w:rPr>
                <w:sz w:val="22"/>
                <w:szCs w:val="22"/>
              </w:rPr>
              <w:t>Максимальная площадь земельного участка – 1200 м</w:t>
            </w:r>
            <w:r w:rsidRPr="00200D15">
              <w:rPr>
                <w:sz w:val="22"/>
                <w:szCs w:val="22"/>
                <w:vertAlign w:val="superscript"/>
              </w:rPr>
              <w:t>2</w:t>
            </w:r>
            <w:r w:rsidRPr="00200D15">
              <w:rPr>
                <w:sz w:val="22"/>
                <w:szCs w:val="22"/>
              </w:rPr>
              <w:t>.</w:t>
            </w:r>
          </w:p>
          <w:p w:rsidR="00200D15" w:rsidRPr="00200D15" w:rsidRDefault="00200D15" w:rsidP="00200D15">
            <w:pPr>
              <w:autoSpaceDE w:val="0"/>
              <w:autoSpaceDN w:val="0"/>
              <w:adjustRightInd w:val="0"/>
              <w:spacing w:line="240" w:lineRule="auto"/>
              <w:ind w:firstLine="15"/>
              <w:jc w:val="both"/>
              <w:rPr>
                <w:sz w:val="22"/>
                <w:szCs w:val="22"/>
              </w:rPr>
            </w:pPr>
            <w:r w:rsidRPr="00200D15">
              <w:rPr>
                <w:bCs/>
                <w:sz w:val="22"/>
                <w:szCs w:val="22"/>
              </w:rPr>
              <w:t>2.</w:t>
            </w:r>
            <w:r w:rsidRPr="00200D15">
              <w:rPr>
                <w:sz w:val="22"/>
                <w:szCs w:val="22"/>
              </w:rPr>
              <w:t xml:space="preserve"> Минимальные отступы</w:t>
            </w:r>
            <w:r w:rsidRPr="00200D15">
              <w:rPr>
                <w:bCs/>
                <w:sz w:val="22"/>
                <w:szCs w:val="22"/>
              </w:rPr>
              <w:t>:</w:t>
            </w:r>
            <w:r w:rsidRPr="00200D15">
              <w:rPr>
                <w:sz w:val="22"/>
                <w:szCs w:val="22"/>
              </w:rPr>
              <w:t xml:space="preserve"> от красной линии </w:t>
            </w:r>
            <w:r w:rsidRPr="00200D15">
              <w:rPr>
                <w:bCs/>
                <w:sz w:val="22"/>
                <w:szCs w:val="22"/>
              </w:rPr>
              <w:t xml:space="preserve">– </w:t>
            </w:r>
            <w:r w:rsidRPr="00200D15">
              <w:rPr>
                <w:sz w:val="22"/>
                <w:szCs w:val="22"/>
              </w:rPr>
              <w:t>5 м,</w:t>
            </w:r>
            <w:r w:rsidRPr="00200D15">
              <w:rPr>
                <w:rFonts w:ascii="Arial" w:hAnsi="Arial" w:cs="Arial"/>
                <w:sz w:val="22"/>
                <w:szCs w:val="22"/>
              </w:rPr>
              <w:t xml:space="preserve"> </w:t>
            </w:r>
            <w:r w:rsidRPr="00200D15">
              <w:rPr>
                <w:sz w:val="22"/>
                <w:szCs w:val="22"/>
              </w:rPr>
              <w:t>от границ з</w:t>
            </w:r>
            <w:r w:rsidRPr="00200D15">
              <w:rPr>
                <w:sz w:val="22"/>
                <w:szCs w:val="22"/>
              </w:rPr>
              <w:t>е</w:t>
            </w:r>
            <w:r w:rsidRPr="00200D15">
              <w:rPr>
                <w:sz w:val="22"/>
                <w:szCs w:val="22"/>
              </w:rPr>
              <w:t xml:space="preserve">мельных участков </w:t>
            </w:r>
            <w:r w:rsidRPr="00200D15">
              <w:rPr>
                <w:bCs/>
                <w:sz w:val="22"/>
                <w:szCs w:val="22"/>
              </w:rPr>
              <w:t xml:space="preserve">– </w:t>
            </w:r>
            <w:r w:rsidRPr="00200D15">
              <w:rPr>
                <w:sz w:val="22"/>
                <w:szCs w:val="22"/>
              </w:rPr>
              <w:t>3 м.</w:t>
            </w:r>
          </w:p>
          <w:p w:rsidR="00200D15" w:rsidRPr="00200D15" w:rsidRDefault="00200D15" w:rsidP="00200D15">
            <w:pPr>
              <w:widowControl w:val="0"/>
              <w:autoSpaceDE w:val="0"/>
              <w:autoSpaceDN w:val="0"/>
              <w:adjustRightInd w:val="0"/>
              <w:spacing w:line="240" w:lineRule="auto"/>
              <w:ind w:firstLine="15"/>
              <w:jc w:val="both"/>
              <w:rPr>
                <w:b/>
                <w:sz w:val="22"/>
                <w:szCs w:val="22"/>
              </w:rPr>
            </w:pPr>
            <w:r w:rsidRPr="00200D15">
              <w:rPr>
                <w:sz w:val="22"/>
                <w:szCs w:val="22"/>
              </w:rPr>
              <w:t>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w:t>
            </w:r>
            <w:r w:rsidRPr="00200D15">
              <w:rPr>
                <w:sz w:val="22"/>
                <w:szCs w:val="22"/>
              </w:rPr>
              <w:t>е</w:t>
            </w:r>
            <w:r w:rsidRPr="00200D15">
              <w:rPr>
                <w:sz w:val="22"/>
                <w:szCs w:val="22"/>
              </w:rPr>
              <w:t>конструкции сложившейся застройки – и жилые здания с ква</w:t>
            </w:r>
            <w:r w:rsidRPr="00200D15">
              <w:rPr>
                <w:sz w:val="22"/>
                <w:szCs w:val="22"/>
              </w:rPr>
              <w:t>р</w:t>
            </w:r>
            <w:r w:rsidRPr="00200D15">
              <w:rPr>
                <w:sz w:val="22"/>
                <w:szCs w:val="22"/>
              </w:rPr>
              <w:t>тирами в первых этажах.</w:t>
            </w:r>
          </w:p>
          <w:p w:rsidR="00200D15" w:rsidRPr="00200D15" w:rsidRDefault="00200D15" w:rsidP="00200D15">
            <w:pPr>
              <w:autoSpaceDE w:val="0"/>
              <w:autoSpaceDN w:val="0"/>
              <w:adjustRightInd w:val="0"/>
              <w:spacing w:line="240" w:lineRule="auto"/>
              <w:ind w:firstLine="15"/>
              <w:jc w:val="both"/>
              <w:rPr>
                <w:sz w:val="22"/>
                <w:szCs w:val="22"/>
              </w:rPr>
            </w:pPr>
            <w:r w:rsidRPr="00200D15">
              <w:rPr>
                <w:sz w:val="22"/>
                <w:szCs w:val="22"/>
              </w:rPr>
              <w:t>3. Предельное количество этажей: для вида разрешенного и</w:t>
            </w:r>
            <w:r w:rsidRPr="00200D15">
              <w:rPr>
                <w:sz w:val="22"/>
                <w:szCs w:val="22"/>
              </w:rPr>
              <w:t>с</w:t>
            </w:r>
            <w:r w:rsidRPr="00200D15">
              <w:rPr>
                <w:sz w:val="22"/>
                <w:szCs w:val="22"/>
              </w:rPr>
              <w:t xml:space="preserve">пользования с кодом 2.1.1 – 4 </w:t>
            </w:r>
            <w:r w:rsidRPr="00200D15">
              <w:rPr>
                <w:bCs/>
                <w:sz w:val="22"/>
                <w:szCs w:val="22"/>
              </w:rPr>
              <w:t>(включая мансардный)</w:t>
            </w:r>
            <w:r w:rsidRPr="00200D15">
              <w:rPr>
                <w:sz w:val="22"/>
                <w:szCs w:val="22"/>
              </w:rPr>
              <w:t>, для вида разрешенного использования с кодом 2.3 – 3.</w:t>
            </w:r>
          </w:p>
          <w:p w:rsidR="00200D15" w:rsidRPr="00200D15" w:rsidRDefault="00200D15" w:rsidP="00200D15">
            <w:pPr>
              <w:autoSpaceDE w:val="0"/>
              <w:autoSpaceDN w:val="0"/>
              <w:adjustRightInd w:val="0"/>
              <w:spacing w:line="240" w:lineRule="auto"/>
              <w:ind w:firstLine="15"/>
              <w:jc w:val="both"/>
              <w:rPr>
                <w:sz w:val="22"/>
                <w:szCs w:val="22"/>
              </w:rPr>
            </w:pPr>
            <w:r w:rsidRPr="00200D15">
              <w:rPr>
                <w:sz w:val="22"/>
                <w:szCs w:val="22"/>
              </w:rPr>
              <w:t>4. Максимальный процент застройки в границах земельного участка – 70 %.</w:t>
            </w:r>
          </w:p>
          <w:p w:rsidR="00200D15" w:rsidRPr="00200D15" w:rsidRDefault="00200D15" w:rsidP="00200D15">
            <w:pPr>
              <w:spacing w:line="240" w:lineRule="auto"/>
              <w:ind w:firstLine="0"/>
              <w:jc w:val="both"/>
              <w:rPr>
                <w:sz w:val="22"/>
                <w:szCs w:val="22"/>
              </w:rPr>
            </w:pPr>
            <w:r w:rsidRPr="00200D15">
              <w:rPr>
                <w:bCs/>
                <w:sz w:val="22"/>
                <w:szCs w:val="22"/>
              </w:rPr>
              <w:t>5. Требования к высоте строений, оформлению фасадов, огра</w:t>
            </w:r>
            <w:r w:rsidRPr="00200D15">
              <w:rPr>
                <w:bCs/>
                <w:sz w:val="22"/>
                <w:szCs w:val="22"/>
              </w:rPr>
              <w:t>ж</w:t>
            </w:r>
            <w:r w:rsidRPr="00200D15">
              <w:rPr>
                <w:bCs/>
                <w:sz w:val="22"/>
                <w:szCs w:val="22"/>
              </w:rPr>
              <w:t>дений, обращенных на улицу, должны соответствовать характ</w:t>
            </w:r>
            <w:r w:rsidRPr="00200D15">
              <w:rPr>
                <w:bCs/>
                <w:sz w:val="22"/>
                <w:szCs w:val="22"/>
              </w:rPr>
              <w:t>е</w:t>
            </w:r>
            <w:r w:rsidRPr="00200D15">
              <w:rPr>
                <w:bCs/>
                <w:sz w:val="22"/>
                <w:szCs w:val="22"/>
              </w:rPr>
              <w:t>ру формирующейся среды, типу застройки и условиям размещ</w:t>
            </w:r>
            <w:r w:rsidRPr="00200D15">
              <w:rPr>
                <w:bCs/>
                <w:sz w:val="22"/>
                <w:szCs w:val="22"/>
              </w:rPr>
              <w:t>е</w:t>
            </w:r>
            <w:r w:rsidRPr="00200D15">
              <w:rPr>
                <w:bCs/>
                <w:sz w:val="22"/>
                <w:szCs w:val="22"/>
              </w:rPr>
              <w:t>ния в городе, что определяется градостроительной документац</w:t>
            </w:r>
            <w:r w:rsidRPr="00200D15">
              <w:rPr>
                <w:bCs/>
                <w:sz w:val="22"/>
                <w:szCs w:val="22"/>
              </w:rPr>
              <w:t>и</w:t>
            </w:r>
            <w:r w:rsidRPr="00200D15">
              <w:rPr>
                <w:bCs/>
                <w:sz w:val="22"/>
                <w:szCs w:val="22"/>
              </w:rPr>
              <w:t>ей.</w:t>
            </w: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rPr>
            </w:pPr>
            <w:r w:rsidRPr="00200D15">
              <w:rPr>
                <w:sz w:val="22"/>
                <w:szCs w:val="22"/>
              </w:rPr>
              <w:t>3</w:t>
            </w:r>
          </w:p>
        </w:tc>
        <w:tc>
          <w:tcPr>
            <w:tcW w:w="2835" w:type="dxa"/>
          </w:tcPr>
          <w:p w:rsidR="00200D15" w:rsidRPr="00200D15" w:rsidRDefault="00200D15" w:rsidP="00200D15">
            <w:pPr>
              <w:spacing w:line="240" w:lineRule="auto"/>
              <w:ind w:firstLine="0"/>
              <w:jc w:val="center"/>
              <w:rPr>
                <w:bCs/>
                <w:sz w:val="22"/>
                <w:szCs w:val="22"/>
              </w:rPr>
            </w:pPr>
            <w:r w:rsidRPr="00200D15">
              <w:rPr>
                <w:bCs/>
                <w:sz w:val="22"/>
                <w:szCs w:val="22"/>
              </w:rPr>
              <w:t>2.3</w:t>
            </w:r>
          </w:p>
          <w:p w:rsidR="00200D15" w:rsidRPr="00200D15" w:rsidRDefault="00200D15" w:rsidP="00200D15">
            <w:pPr>
              <w:spacing w:line="240" w:lineRule="auto"/>
              <w:ind w:firstLine="0"/>
              <w:jc w:val="center"/>
              <w:rPr>
                <w:bCs/>
                <w:sz w:val="22"/>
                <w:szCs w:val="22"/>
                <w:highlight w:val="yellow"/>
              </w:rPr>
            </w:pPr>
            <w:bookmarkStart w:id="3" w:name="sub_1023"/>
            <w:r w:rsidRPr="00200D15">
              <w:rPr>
                <w:sz w:val="22"/>
                <w:szCs w:val="22"/>
              </w:rPr>
              <w:t>Блокированная жилая з</w:t>
            </w:r>
            <w:r w:rsidRPr="00200D15">
              <w:rPr>
                <w:sz w:val="22"/>
                <w:szCs w:val="22"/>
              </w:rPr>
              <w:t>а</w:t>
            </w:r>
            <w:r w:rsidRPr="00200D15">
              <w:rPr>
                <w:sz w:val="22"/>
                <w:szCs w:val="22"/>
              </w:rPr>
              <w:t>стройка</w:t>
            </w:r>
            <w:bookmarkEnd w:id="3"/>
          </w:p>
        </w:tc>
        <w:tc>
          <w:tcPr>
            <w:tcW w:w="6379" w:type="dxa"/>
            <w:vMerge/>
          </w:tcPr>
          <w:p w:rsidR="00200D15" w:rsidRPr="00200D15" w:rsidRDefault="00200D15" w:rsidP="00200D15">
            <w:pPr>
              <w:spacing w:line="240" w:lineRule="auto"/>
              <w:ind w:firstLine="0"/>
              <w:jc w:val="both"/>
              <w:rPr>
                <w:sz w:val="22"/>
                <w:szCs w:val="22"/>
                <w:highlight w:val="yellow"/>
              </w:rPr>
            </w:pPr>
          </w:p>
        </w:tc>
      </w:tr>
      <w:tr w:rsidR="00200D15" w:rsidRPr="00200D15" w:rsidTr="00200D15">
        <w:trPr>
          <w:trHeight w:val="536"/>
        </w:trPr>
        <w:tc>
          <w:tcPr>
            <w:tcW w:w="567" w:type="dxa"/>
          </w:tcPr>
          <w:p w:rsidR="00200D15" w:rsidRPr="00200D15" w:rsidRDefault="00200D15" w:rsidP="00200D15">
            <w:pPr>
              <w:spacing w:line="240" w:lineRule="auto"/>
              <w:ind w:firstLine="0"/>
              <w:jc w:val="center"/>
              <w:rPr>
                <w:sz w:val="22"/>
                <w:szCs w:val="22"/>
                <w:lang w:val="en-US"/>
              </w:rPr>
            </w:pPr>
            <w:r w:rsidRPr="00200D15">
              <w:rPr>
                <w:sz w:val="22"/>
                <w:szCs w:val="22"/>
                <w:lang w:val="en-US"/>
              </w:rPr>
              <w:lastRenderedPageBreak/>
              <w:t>4</w:t>
            </w:r>
          </w:p>
        </w:tc>
        <w:tc>
          <w:tcPr>
            <w:tcW w:w="2835" w:type="dxa"/>
          </w:tcPr>
          <w:p w:rsidR="00200D15" w:rsidRPr="00200D15" w:rsidRDefault="00200D15" w:rsidP="00200D15">
            <w:pPr>
              <w:spacing w:line="240" w:lineRule="auto"/>
              <w:ind w:firstLine="0"/>
              <w:jc w:val="center"/>
              <w:rPr>
                <w:sz w:val="22"/>
                <w:szCs w:val="22"/>
              </w:rPr>
            </w:pPr>
            <w:r w:rsidRPr="00200D15">
              <w:rPr>
                <w:sz w:val="22"/>
                <w:szCs w:val="22"/>
              </w:rPr>
              <w:t>3.2.2</w:t>
            </w:r>
          </w:p>
          <w:p w:rsidR="00200D15" w:rsidRPr="00200D15" w:rsidRDefault="00200D15" w:rsidP="00200D15">
            <w:pPr>
              <w:spacing w:line="240" w:lineRule="auto"/>
              <w:ind w:firstLine="0"/>
              <w:jc w:val="center"/>
              <w:rPr>
                <w:sz w:val="22"/>
                <w:szCs w:val="22"/>
              </w:rPr>
            </w:pPr>
            <w:r w:rsidRPr="00200D15">
              <w:rPr>
                <w:sz w:val="22"/>
                <w:szCs w:val="22"/>
              </w:rPr>
              <w:t>Оказание социальной п</w:t>
            </w:r>
            <w:r w:rsidRPr="00200D15">
              <w:rPr>
                <w:sz w:val="22"/>
                <w:szCs w:val="22"/>
              </w:rPr>
              <w:t>о</w:t>
            </w:r>
            <w:r w:rsidRPr="00200D15">
              <w:rPr>
                <w:sz w:val="22"/>
                <w:szCs w:val="22"/>
              </w:rPr>
              <w:t>мощи</w:t>
            </w:r>
          </w:p>
          <w:p w:rsidR="00200D15" w:rsidRPr="00200D15" w:rsidRDefault="00200D15" w:rsidP="00200D15">
            <w:pPr>
              <w:spacing w:line="240" w:lineRule="auto"/>
              <w:ind w:firstLine="0"/>
              <w:jc w:val="center"/>
              <w:rPr>
                <w:sz w:val="22"/>
                <w:szCs w:val="22"/>
              </w:rPr>
            </w:pPr>
            <w:r w:rsidRPr="00200D15">
              <w:rPr>
                <w:sz w:val="22"/>
                <w:szCs w:val="22"/>
              </w:rPr>
              <w:t>населению</w:t>
            </w:r>
          </w:p>
        </w:tc>
        <w:tc>
          <w:tcPr>
            <w:tcW w:w="6379" w:type="dxa"/>
            <w:vMerge w:val="restart"/>
          </w:tcPr>
          <w:p w:rsidR="00200D15" w:rsidRPr="00200D15" w:rsidRDefault="00200D15" w:rsidP="00200D15">
            <w:pPr>
              <w:spacing w:line="240" w:lineRule="auto"/>
              <w:ind w:firstLine="0"/>
              <w:jc w:val="both"/>
              <w:rPr>
                <w:sz w:val="22"/>
                <w:szCs w:val="22"/>
              </w:rPr>
            </w:pPr>
            <w:r w:rsidRPr="00200D15">
              <w:rPr>
                <w:sz w:val="22"/>
                <w:szCs w:val="22"/>
              </w:rPr>
              <w:t>1. Предельные (минимальные и (или) максимальные) размеры земельных участков (длина, ширина)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 xml:space="preserve">Минимальная площадь земельных участков </w:t>
            </w:r>
            <w:r w:rsidRPr="00200D15">
              <w:rPr>
                <w:bCs/>
                <w:sz w:val="22"/>
                <w:szCs w:val="22"/>
              </w:rPr>
              <w:t>–</w:t>
            </w:r>
            <w:r w:rsidRPr="00200D15">
              <w:rPr>
                <w:sz w:val="22"/>
                <w:szCs w:val="22"/>
              </w:rPr>
              <w:t xml:space="preserve"> 800 м</w:t>
            </w:r>
            <w:r w:rsidRPr="00200D15">
              <w:rPr>
                <w:sz w:val="22"/>
                <w:szCs w:val="22"/>
                <w:vertAlign w:val="superscript"/>
              </w:rPr>
              <w:t>2</w:t>
            </w:r>
            <w:r w:rsidRPr="00200D15">
              <w:rPr>
                <w:sz w:val="22"/>
                <w:szCs w:val="22"/>
              </w:rPr>
              <w:t>, макс</w:t>
            </w:r>
            <w:r w:rsidRPr="00200D15">
              <w:rPr>
                <w:sz w:val="22"/>
                <w:szCs w:val="22"/>
              </w:rPr>
              <w:t>и</w:t>
            </w:r>
            <w:r w:rsidRPr="00200D15">
              <w:rPr>
                <w:sz w:val="22"/>
                <w:szCs w:val="22"/>
              </w:rPr>
              <w:t xml:space="preserve">мальная площадь земельных участков </w:t>
            </w:r>
            <w:r w:rsidRPr="00200D15">
              <w:rPr>
                <w:bCs/>
                <w:sz w:val="22"/>
                <w:szCs w:val="22"/>
              </w:rPr>
              <w:t xml:space="preserve">– </w:t>
            </w:r>
            <w:r w:rsidRPr="00200D15">
              <w:rPr>
                <w:sz w:val="22"/>
                <w:szCs w:val="22"/>
              </w:rPr>
              <w:t>не подлежит установл</w:t>
            </w:r>
            <w:r w:rsidRPr="00200D15">
              <w:rPr>
                <w:sz w:val="22"/>
                <w:szCs w:val="22"/>
              </w:rPr>
              <w:t>е</w:t>
            </w:r>
            <w:r w:rsidRPr="00200D15">
              <w:rPr>
                <w:sz w:val="22"/>
                <w:szCs w:val="22"/>
              </w:rPr>
              <w:t>нию.</w:t>
            </w:r>
          </w:p>
          <w:p w:rsidR="00200D15" w:rsidRPr="00200D15" w:rsidRDefault="00200D15" w:rsidP="00200D15">
            <w:pPr>
              <w:spacing w:line="240" w:lineRule="auto"/>
              <w:ind w:firstLine="0"/>
              <w:jc w:val="both"/>
              <w:rPr>
                <w:sz w:val="22"/>
                <w:szCs w:val="22"/>
              </w:rPr>
            </w:pPr>
            <w:r w:rsidRPr="00200D15">
              <w:rPr>
                <w:sz w:val="22"/>
                <w:szCs w:val="22"/>
              </w:rPr>
              <w:t>2. Минимальный отступ от границ земельных участков – 3 м.</w:t>
            </w:r>
          </w:p>
          <w:p w:rsidR="00200D15" w:rsidRPr="00200D15" w:rsidRDefault="00200D15" w:rsidP="00200D15">
            <w:pPr>
              <w:spacing w:line="240" w:lineRule="auto"/>
              <w:ind w:firstLine="0"/>
              <w:jc w:val="both"/>
              <w:rPr>
                <w:bCs/>
                <w:sz w:val="22"/>
                <w:szCs w:val="22"/>
              </w:rPr>
            </w:pPr>
            <w:r w:rsidRPr="00200D15">
              <w:rPr>
                <w:sz w:val="22"/>
                <w:szCs w:val="22"/>
              </w:rPr>
              <w:t xml:space="preserve">Минимальный отступ от красной линии </w:t>
            </w:r>
            <w:r w:rsidRPr="00200D15">
              <w:rPr>
                <w:bCs/>
                <w:sz w:val="22"/>
                <w:szCs w:val="22"/>
              </w:rPr>
              <w:t xml:space="preserve">– </w:t>
            </w:r>
            <w:r w:rsidRPr="00200D15">
              <w:rPr>
                <w:sz w:val="22"/>
                <w:szCs w:val="22"/>
              </w:rPr>
              <w:t>не подлежит устано</w:t>
            </w:r>
            <w:r w:rsidRPr="00200D15">
              <w:rPr>
                <w:sz w:val="22"/>
                <w:szCs w:val="22"/>
              </w:rPr>
              <w:t>в</w:t>
            </w:r>
            <w:r w:rsidRPr="00200D15">
              <w:rPr>
                <w:sz w:val="22"/>
                <w:szCs w:val="22"/>
              </w:rPr>
              <w:t>лению (</w:t>
            </w:r>
            <w:r w:rsidRPr="00200D15">
              <w:rPr>
                <w:bCs/>
                <w:sz w:val="22"/>
                <w:szCs w:val="22"/>
              </w:rPr>
              <w:t>принимается в соответствии с проектом планировки).</w:t>
            </w:r>
          </w:p>
          <w:p w:rsidR="00200D15" w:rsidRPr="00200D15" w:rsidRDefault="00200D15" w:rsidP="00200D15">
            <w:pPr>
              <w:autoSpaceDE w:val="0"/>
              <w:autoSpaceDN w:val="0"/>
              <w:adjustRightInd w:val="0"/>
              <w:spacing w:line="240" w:lineRule="auto"/>
              <w:ind w:firstLine="0"/>
              <w:jc w:val="both"/>
              <w:rPr>
                <w:sz w:val="22"/>
                <w:szCs w:val="22"/>
              </w:rPr>
            </w:pPr>
            <w:r w:rsidRPr="00200D15">
              <w:rPr>
                <w:bCs/>
                <w:sz w:val="22"/>
                <w:szCs w:val="22"/>
              </w:rPr>
              <w:t>3. Предельное количество этажей – 3.</w:t>
            </w:r>
          </w:p>
          <w:p w:rsidR="00200D15" w:rsidRPr="00200D15" w:rsidRDefault="00200D15" w:rsidP="00200D15">
            <w:pPr>
              <w:autoSpaceDE w:val="0"/>
              <w:autoSpaceDN w:val="0"/>
              <w:adjustRightInd w:val="0"/>
              <w:spacing w:line="240" w:lineRule="auto"/>
              <w:ind w:firstLine="15"/>
              <w:jc w:val="both"/>
              <w:rPr>
                <w:sz w:val="22"/>
                <w:szCs w:val="22"/>
              </w:rPr>
            </w:pPr>
            <w:r w:rsidRPr="00200D15">
              <w:rPr>
                <w:sz w:val="22"/>
                <w:szCs w:val="22"/>
              </w:rPr>
              <w:t>4. Максимальный процент застройки в границах земельного участка – 70%.</w:t>
            </w:r>
          </w:p>
          <w:p w:rsidR="00200D15" w:rsidRPr="00200D15" w:rsidRDefault="00200D15" w:rsidP="00200D15">
            <w:pPr>
              <w:spacing w:line="240" w:lineRule="auto"/>
              <w:ind w:firstLine="0"/>
              <w:jc w:val="both"/>
              <w:rPr>
                <w:sz w:val="22"/>
                <w:szCs w:val="22"/>
              </w:rPr>
            </w:pPr>
            <w:r w:rsidRPr="00200D15">
              <w:rPr>
                <w:sz w:val="22"/>
                <w:szCs w:val="22"/>
              </w:rPr>
              <w:t>5. Общая площадь встроенных учреждений не должна прев</w:t>
            </w:r>
            <w:r w:rsidRPr="00200D15">
              <w:rPr>
                <w:sz w:val="22"/>
                <w:szCs w:val="22"/>
              </w:rPr>
              <w:t>ы</w:t>
            </w:r>
            <w:r w:rsidRPr="00200D15">
              <w:rPr>
                <w:sz w:val="22"/>
                <w:szCs w:val="22"/>
              </w:rPr>
              <w:t>шать 150 м</w:t>
            </w:r>
            <w:r w:rsidRPr="00200D15">
              <w:rPr>
                <w:sz w:val="22"/>
                <w:szCs w:val="22"/>
                <w:vertAlign w:val="superscript"/>
              </w:rPr>
              <w:t>2</w:t>
            </w:r>
            <w:r w:rsidRPr="00200D15">
              <w:rPr>
                <w:sz w:val="22"/>
                <w:szCs w:val="22"/>
              </w:rPr>
              <w:t>.</w:t>
            </w:r>
          </w:p>
          <w:p w:rsidR="00200D15" w:rsidRPr="00200D15" w:rsidRDefault="00200D15" w:rsidP="00200D15">
            <w:pPr>
              <w:spacing w:line="240" w:lineRule="auto"/>
              <w:ind w:firstLine="0"/>
              <w:jc w:val="both"/>
              <w:rPr>
                <w:sz w:val="22"/>
                <w:szCs w:val="22"/>
              </w:rPr>
            </w:pPr>
            <w:r w:rsidRPr="00200D15">
              <w:rPr>
                <w:sz w:val="22"/>
                <w:szCs w:val="22"/>
              </w:rPr>
              <w:t>6. Встроенные учреждения общественного назначения должны иметь входы, изолированные от жилой части здания. Участок встроенного учреждения должен быть подразделен на жилую и общественную части с размещением в последней зоны для пос</w:t>
            </w:r>
            <w:r w:rsidRPr="00200D15">
              <w:rPr>
                <w:sz w:val="22"/>
                <w:szCs w:val="22"/>
              </w:rPr>
              <w:t>е</w:t>
            </w:r>
            <w:r w:rsidRPr="00200D15">
              <w:rPr>
                <w:sz w:val="22"/>
                <w:szCs w:val="22"/>
              </w:rPr>
              <w:t xml:space="preserve">тителей. </w:t>
            </w:r>
          </w:p>
          <w:p w:rsidR="00200D15" w:rsidRPr="00200D15" w:rsidRDefault="00200D15" w:rsidP="00200D15">
            <w:pPr>
              <w:spacing w:line="240" w:lineRule="auto"/>
              <w:ind w:firstLine="0"/>
              <w:jc w:val="both"/>
              <w:rPr>
                <w:sz w:val="22"/>
                <w:szCs w:val="22"/>
              </w:rPr>
            </w:pPr>
          </w:p>
          <w:p w:rsidR="00200D15" w:rsidRPr="00200D15" w:rsidRDefault="00200D15" w:rsidP="00200D15">
            <w:pPr>
              <w:spacing w:line="240" w:lineRule="auto"/>
              <w:rPr>
                <w:sz w:val="22"/>
                <w:szCs w:val="22"/>
              </w:rPr>
            </w:pPr>
          </w:p>
        </w:tc>
      </w:tr>
      <w:tr w:rsidR="00200D15" w:rsidRPr="00200D15" w:rsidTr="00200D15">
        <w:trPr>
          <w:trHeight w:val="533"/>
        </w:trPr>
        <w:tc>
          <w:tcPr>
            <w:tcW w:w="567" w:type="dxa"/>
          </w:tcPr>
          <w:p w:rsidR="00200D15" w:rsidRPr="00200D15" w:rsidRDefault="00200D15" w:rsidP="00200D15">
            <w:pPr>
              <w:spacing w:line="240" w:lineRule="auto"/>
              <w:ind w:firstLine="0"/>
              <w:jc w:val="center"/>
              <w:rPr>
                <w:sz w:val="22"/>
                <w:szCs w:val="22"/>
                <w:lang w:val="en-US"/>
              </w:rPr>
            </w:pPr>
            <w:r w:rsidRPr="00200D15">
              <w:rPr>
                <w:sz w:val="22"/>
                <w:szCs w:val="22"/>
                <w:lang w:val="en-US"/>
              </w:rPr>
              <w:t>5</w:t>
            </w:r>
          </w:p>
        </w:tc>
        <w:tc>
          <w:tcPr>
            <w:tcW w:w="2835" w:type="dxa"/>
          </w:tcPr>
          <w:p w:rsidR="00200D15" w:rsidRPr="00200D15" w:rsidRDefault="00200D15" w:rsidP="00200D15">
            <w:pPr>
              <w:spacing w:line="240" w:lineRule="auto"/>
              <w:ind w:firstLine="0"/>
              <w:jc w:val="center"/>
              <w:rPr>
                <w:sz w:val="22"/>
                <w:szCs w:val="22"/>
              </w:rPr>
            </w:pPr>
            <w:r w:rsidRPr="00200D15">
              <w:rPr>
                <w:sz w:val="22"/>
                <w:szCs w:val="22"/>
              </w:rPr>
              <w:t>3.2.3</w:t>
            </w:r>
          </w:p>
          <w:p w:rsidR="00200D15" w:rsidRPr="00200D15" w:rsidRDefault="00200D15" w:rsidP="00200D15">
            <w:pPr>
              <w:spacing w:line="240" w:lineRule="auto"/>
              <w:ind w:firstLine="0"/>
              <w:jc w:val="center"/>
              <w:rPr>
                <w:sz w:val="22"/>
                <w:szCs w:val="22"/>
              </w:rPr>
            </w:pPr>
            <w:r w:rsidRPr="00200D15">
              <w:rPr>
                <w:sz w:val="22"/>
                <w:szCs w:val="22"/>
              </w:rPr>
              <w:t>Оказание услуг связи</w:t>
            </w:r>
          </w:p>
        </w:tc>
        <w:tc>
          <w:tcPr>
            <w:tcW w:w="6379" w:type="dxa"/>
            <w:vMerge/>
          </w:tcPr>
          <w:p w:rsidR="00200D15" w:rsidRPr="00200D15" w:rsidRDefault="00200D15" w:rsidP="00200D15">
            <w:pPr>
              <w:spacing w:line="240" w:lineRule="auto"/>
              <w:ind w:firstLine="0"/>
              <w:jc w:val="both"/>
              <w:rPr>
                <w:bCs/>
                <w:sz w:val="22"/>
                <w:szCs w:val="22"/>
              </w:rPr>
            </w:pPr>
          </w:p>
        </w:tc>
      </w:tr>
      <w:tr w:rsidR="00200D15" w:rsidRPr="00200D15" w:rsidTr="00200D15">
        <w:trPr>
          <w:trHeight w:val="533"/>
        </w:trPr>
        <w:tc>
          <w:tcPr>
            <w:tcW w:w="567" w:type="dxa"/>
          </w:tcPr>
          <w:p w:rsidR="00200D15" w:rsidRPr="00200D15" w:rsidRDefault="00200D15" w:rsidP="00200D15">
            <w:pPr>
              <w:spacing w:line="240" w:lineRule="auto"/>
              <w:ind w:firstLine="0"/>
              <w:jc w:val="center"/>
              <w:rPr>
                <w:sz w:val="22"/>
                <w:szCs w:val="22"/>
                <w:lang w:val="en-US"/>
              </w:rPr>
            </w:pPr>
            <w:r w:rsidRPr="00200D15">
              <w:rPr>
                <w:sz w:val="22"/>
                <w:szCs w:val="22"/>
                <w:lang w:val="en-US"/>
              </w:rPr>
              <w:t>6</w:t>
            </w:r>
          </w:p>
        </w:tc>
        <w:tc>
          <w:tcPr>
            <w:tcW w:w="2835" w:type="dxa"/>
          </w:tcPr>
          <w:p w:rsidR="00200D15" w:rsidRPr="00200D15" w:rsidRDefault="00200D15" w:rsidP="00200D15">
            <w:pPr>
              <w:spacing w:line="240" w:lineRule="auto"/>
              <w:ind w:firstLine="0"/>
              <w:jc w:val="center"/>
              <w:rPr>
                <w:sz w:val="22"/>
                <w:szCs w:val="22"/>
              </w:rPr>
            </w:pPr>
            <w:r w:rsidRPr="00200D15">
              <w:rPr>
                <w:sz w:val="22"/>
                <w:szCs w:val="22"/>
              </w:rPr>
              <w:t>3.3</w:t>
            </w:r>
          </w:p>
          <w:p w:rsidR="00200D15" w:rsidRPr="00200D15" w:rsidRDefault="00200D15" w:rsidP="00200D15">
            <w:pPr>
              <w:spacing w:line="240" w:lineRule="auto"/>
              <w:ind w:firstLine="0"/>
              <w:jc w:val="center"/>
              <w:rPr>
                <w:sz w:val="22"/>
                <w:szCs w:val="22"/>
              </w:rPr>
            </w:pPr>
            <w:r w:rsidRPr="00200D15">
              <w:rPr>
                <w:sz w:val="22"/>
                <w:szCs w:val="22"/>
              </w:rPr>
              <w:t>Бытовое обслуживание</w:t>
            </w:r>
          </w:p>
        </w:tc>
        <w:tc>
          <w:tcPr>
            <w:tcW w:w="6379" w:type="dxa"/>
            <w:vMerge/>
          </w:tcPr>
          <w:p w:rsidR="00200D15" w:rsidRPr="00200D15" w:rsidRDefault="00200D15" w:rsidP="00200D15">
            <w:pPr>
              <w:spacing w:line="240" w:lineRule="auto"/>
              <w:ind w:firstLine="0"/>
              <w:jc w:val="both"/>
              <w:rPr>
                <w:bCs/>
                <w:sz w:val="22"/>
                <w:szCs w:val="22"/>
              </w:rPr>
            </w:pPr>
          </w:p>
        </w:tc>
      </w:tr>
      <w:tr w:rsidR="00200D15" w:rsidRPr="00200D15" w:rsidTr="00200D15">
        <w:trPr>
          <w:trHeight w:val="533"/>
        </w:trPr>
        <w:tc>
          <w:tcPr>
            <w:tcW w:w="567" w:type="dxa"/>
          </w:tcPr>
          <w:p w:rsidR="00200D15" w:rsidRPr="00200D15" w:rsidRDefault="00200D15" w:rsidP="00200D15">
            <w:pPr>
              <w:spacing w:line="240" w:lineRule="auto"/>
              <w:ind w:firstLine="0"/>
              <w:jc w:val="center"/>
              <w:rPr>
                <w:sz w:val="22"/>
                <w:szCs w:val="22"/>
                <w:lang w:val="en-US"/>
              </w:rPr>
            </w:pPr>
            <w:r w:rsidRPr="00200D15">
              <w:rPr>
                <w:sz w:val="22"/>
                <w:szCs w:val="22"/>
                <w:lang w:val="en-US"/>
              </w:rPr>
              <w:t>7</w:t>
            </w:r>
          </w:p>
        </w:tc>
        <w:tc>
          <w:tcPr>
            <w:tcW w:w="2835" w:type="dxa"/>
          </w:tcPr>
          <w:p w:rsidR="00200D15" w:rsidRPr="00200D15" w:rsidRDefault="00200D15" w:rsidP="00200D15">
            <w:pPr>
              <w:spacing w:line="240" w:lineRule="auto"/>
              <w:ind w:firstLine="0"/>
              <w:jc w:val="center"/>
              <w:rPr>
                <w:sz w:val="22"/>
                <w:szCs w:val="22"/>
              </w:rPr>
            </w:pPr>
            <w:r w:rsidRPr="00200D15">
              <w:rPr>
                <w:sz w:val="22"/>
                <w:szCs w:val="22"/>
              </w:rPr>
              <w:t>3.4.1</w:t>
            </w:r>
          </w:p>
          <w:p w:rsidR="00200D15" w:rsidRPr="00200D15" w:rsidRDefault="00200D15" w:rsidP="00200D15">
            <w:pPr>
              <w:spacing w:line="240" w:lineRule="auto"/>
              <w:ind w:firstLine="0"/>
              <w:jc w:val="center"/>
              <w:rPr>
                <w:sz w:val="22"/>
                <w:szCs w:val="22"/>
              </w:rPr>
            </w:pPr>
            <w:r w:rsidRPr="00200D15">
              <w:rPr>
                <w:sz w:val="22"/>
                <w:szCs w:val="22"/>
              </w:rPr>
              <w:t>Амбулаторно-</w:t>
            </w:r>
            <w:r w:rsidRPr="00200D15">
              <w:rPr>
                <w:sz w:val="22"/>
                <w:szCs w:val="22"/>
              </w:rPr>
              <w:br/>
              <w:t xml:space="preserve">поликлиническое </w:t>
            </w:r>
          </w:p>
          <w:p w:rsidR="00200D15" w:rsidRPr="00200D15" w:rsidRDefault="00200D15" w:rsidP="00200D15">
            <w:pPr>
              <w:spacing w:line="240" w:lineRule="auto"/>
              <w:ind w:firstLine="0"/>
              <w:jc w:val="center"/>
              <w:rPr>
                <w:sz w:val="22"/>
                <w:szCs w:val="22"/>
              </w:rPr>
            </w:pPr>
            <w:r w:rsidRPr="00200D15">
              <w:rPr>
                <w:sz w:val="22"/>
                <w:szCs w:val="22"/>
              </w:rPr>
              <w:t>обслуживание</w:t>
            </w:r>
          </w:p>
        </w:tc>
        <w:tc>
          <w:tcPr>
            <w:tcW w:w="6379" w:type="dxa"/>
            <w:vMerge/>
          </w:tcPr>
          <w:p w:rsidR="00200D15" w:rsidRPr="00200D15" w:rsidRDefault="00200D15" w:rsidP="00200D15">
            <w:pPr>
              <w:spacing w:line="240" w:lineRule="auto"/>
              <w:ind w:firstLine="0"/>
              <w:jc w:val="both"/>
              <w:rPr>
                <w:bCs/>
                <w:sz w:val="22"/>
                <w:szCs w:val="22"/>
              </w:rPr>
            </w:pPr>
          </w:p>
        </w:tc>
      </w:tr>
      <w:tr w:rsidR="00200D15" w:rsidRPr="00200D15" w:rsidTr="00200D15">
        <w:trPr>
          <w:trHeight w:val="533"/>
        </w:trPr>
        <w:tc>
          <w:tcPr>
            <w:tcW w:w="567" w:type="dxa"/>
          </w:tcPr>
          <w:p w:rsidR="00200D15" w:rsidRPr="00200D15" w:rsidRDefault="00200D15" w:rsidP="00200D15">
            <w:pPr>
              <w:spacing w:line="240" w:lineRule="auto"/>
              <w:ind w:firstLine="0"/>
              <w:jc w:val="center"/>
              <w:rPr>
                <w:sz w:val="22"/>
                <w:szCs w:val="22"/>
                <w:lang w:val="en-US"/>
              </w:rPr>
            </w:pPr>
            <w:r w:rsidRPr="00200D15">
              <w:rPr>
                <w:sz w:val="22"/>
                <w:szCs w:val="22"/>
                <w:lang w:val="en-US"/>
              </w:rPr>
              <w:t>8</w:t>
            </w:r>
          </w:p>
        </w:tc>
        <w:tc>
          <w:tcPr>
            <w:tcW w:w="2835" w:type="dxa"/>
          </w:tcPr>
          <w:p w:rsidR="00200D15" w:rsidRPr="00200D15" w:rsidRDefault="00200D15" w:rsidP="00200D15">
            <w:pPr>
              <w:spacing w:line="240" w:lineRule="auto"/>
              <w:ind w:firstLine="0"/>
              <w:jc w:val="center"/>
              <w:rPr>
                <w:sz w:val="22"/>
                <w:szCs w:val="22"/>
              </w:rPr>
            </w:pPr>
            <w:r w:rsidRPr="00200D15">
              <w:rPr>
                <w:sz w:val="22"/>
                <w:szCs w:val="22"/>
              </w:rPr>
              <w:t>4.4</w:t>
            </w:r>
          </w:p>
          <w:p w:rsidR="00200D15" w:rsidRPr="00200D15" w:rsidRDefault="00200D15" w:rsidP="00200D15">
            <w:pPr>
              <w:spacing w:line="240" w:lineRule="auto"/>
              <w:ind w:firstLine="0"/>
              <w:jc w:val="center"/>
              <w:rPr>
                <w:sz w:val="22"/>
                <w:szCs w:val="22"/>
              </w:rPr>
            </w:pPr>
            <w:r w:rsidRPr="00200D15">
              <w:rPr>
                <w:sz w:val="22"/>
                <w:szCs w:val="22"/>
              </w:rPr>
              <w:t>Магазины</w:t>
            </w:r>
          </w:p>
        </w:tc>
        <w:tc>
          <w:tcPr>
            <w:tcW w:w="6379" w:type="dxa"/>
            <w:vMerge/>
          </w:tcPr>
          <w:p w:rsidR="00200D15" w:rsidRPr="00200D15" w:rsidRDefault="00200D15" w:rsidP="00200D15">
            <w:pPr>
              <w:spacing w:line="240" w:lineRule="auto"/>
              <w:ind w:firstLine="0"/>
              <w:jc w:val="both"/>
              <w:rPr>
                <w:bCs/>
                <w:sz w:val="22"/>
                <w:szCs w:val="22"/>
              </w:rPr>
            </w:pPr>
          </w:p>
        </w:tc>
      </w:tr>
      <w:tr w:rsidR="00200D15" w:rsidRPr="00200D15" w:rsidTr="00200D15">
        <w:trPr>
          <w:trHeight w:val="533"/>
        </w:trPr>
        <w:tc>
          <w:tcPr>
            <w:tcW w:w="567" w:type="dxa"/>
          </w:tcPr>
          <w:p w:rsidR="00200D15" w:rsidRPr="00200D15" w:rsidRDefault="00200D15" w:rsidP="00200D15">
            <w:pPr>
              <w:spacing w:line="240" w:lineRule="auto"/>
              <w:ind w:firstLine="0"/>
              <w:jc w:val="center"/>
              <w:rPr>
                <w:sz w:val="22"/>
                <w:szCs w:val="22"/>
                <w:lang w:val="en-US"/>
              </w:rPr>
            </w:pPr>
            <w:r w:rsidRPr="00200D15">
              <w:rPr>
                <w:sz w:val="22"/>
                <w:szCs w:val="22"/>
                <w:lang w:val="en-US"/>
              </w:rPr>
              <w:t>9</w:t>
            </w:r>
          </w:p>
        </w:tc>
        <w:tc>
          <w:tcPr>
            <w:tcW w:w="2835" w:type="dxa"/>
          </w:tcPr>
          <w:p w:rsidR="00200D15" w:rsidRPr="00200D15" w:rsidRDefault="00200D15" w:rsidP="00200D15">
            <w:pPr>
              <w:spacing w:line="240" w:lineRule="auto"/>
              <w:ind w:firstLine="0"/>
              <w:jc w:val="center"/>
              <w:rPr>
                <w:sz w:val="22"/>
                <w:szCs w:val="22"/>
              </w:rPr>
            </w:pPr>
            <w:r w:rsidRPr="00200D15">
              <w:rPr>
                <w:sz w:val="22"/>
                <w:szCs w:val="22"/>
              </w:rPr>
              <w:t>4.5</w:t>
            </w:r>
          </w:p>
          <w:p w:rsidR="00200D15" w:rsidRPr="00200D15" w:rsidRDefault="00200D15" w:rsidP="00200D15">
            <w:pPr>
              <w:spacing w:line="240" w:lineRule="auto"/>
              <w:ind w:firstLine="0"/>
              <w:jc w:val="center"/>
              <w:rPr>
                <w:sz w:val="22"/>
                <w:szCs w:val="22"/>
              </w:rPr>
            </w:pPr>
            <w:r w:rsidRPr="00200D15">
              <w:rPr>
                <w:sz w:val="22"/>
                <w:szCs w:val="22"/>
              </w:rPr>
              <w:t>Банковская и страховая деятельность</w:t>
            </w:r>
          </w:p>
        </w:tc>
        <w:tc>
          <w:tcPr>
            <w:tcW w:w="6379" w:type="dxa"/>
            <w:vMerge/>
          </w:tcPr>
          <w:p w:rsidR="00200D15" w:rsidRPr="00200D15" w:rsidRDefault="00200D15" w:rsidP="00200D15">
            <w:pPr>
              <w:spacing w:line="240" w:lineRule="auto"/>
              <w:ind w:firstLine="0"/>
              <w:jc w:val="both"/>
              <w:rPr>
                <w:bCs/>
                <w:sz w:val="22"/>
                <w:szCs w:val="22"/>
              </w:rPr>
            </w:pPr>
          </w:p>
        </w:tc>
      </w:tr>
      <w:tr w:rsidR="00200D15" w:rsidRPr="00200D15" w:rsidTr="00200D15">
        <w:trPr>
          <w:trHeight w:val="533"/>
        </w:trPr>
        <w:tc>
          <w:tcPr>
            <w:tcW w:w="567" w:type="dxa"/>
          </w:tcPr>
          <w:p w:rsidR="00200D15" w:rsidRPr="00200D15" w:rsidRDefault="00200D15" w:rsidP="00200D15">
            <w:pPr>
              <w:spacing w:line="240" w:lineRule="auto"/>
              <w:ind w:firstLine="0"/>
              <w:jc w:val="center"/>
              <w:rPr>
                <w:sz w:val="22"/>
                <w:szCs w:val="22"/>
                <w:lang w:val="en-US"/>
              </w:rPr>
            </w:pPr>
            <w:r w:rsidRPr="00200D15">
              <w:rPr>
                <w:sz w:val="22"/>
                <w:szCs w:val="22"/>
              </w:rPr>
              <w:t>1</w:t>
            </w:r>
            <w:r w:rsidRPr="00200D15">
              <w:rPr>
                <w:sz w:val="22"/>
                <w:szCs w:val="22"/>
                <w:lang w:val="en-US"/>
              </w:rPr>
              <w:t>0</w:t>
            </w:r>
          </w:p>
        </w:tc>
        <w:tc>
          <w:tcPr>
            <w:tcW w:w="2835" w:type="dxa"/>
          </w:tcPr>
          <w:p w:rsidR="00200D15" w:rsidRPr="00200D15" w:rsidRDefault="00200D15" w:rsidP="00200D15">
            <w:pPr>
              <w:spacing w:line="240" w:lineRule="auto"/>
              <w:ind w:firstLine="0"/>
              <w:jc w:val="center"/>
              <w:rPr>
                <w:sz w:val="22"/>
                <w:szCs w:val="22"/>
              </w:rPr>
            </w:pPr>
            <w:r w:rsidRPr="00200D15">
              <w:rPr>
                <w:sz w:val="22"/>
                <w:szCs w:val="22"/>
              </w:rPr>
              <w:t>4.6</w:t>
            </w:r>
          </w:p>
          <w:p w:rsidR="00200D15" w:rsidRPr="00200D15" w:rsidRDefault="00200D15" w:rsidP="00200D15">
            <w:pPr>
              <w:spacing w:line="240" w:lineRule="auto"/>
              <w:ind w:firstLine="0"/>
              <w:jc w:val="center"/>
              <w:rPr>
                <w:sz w:val="22"/>
                <w:szCs w:val="22"/>
              </w:rPr>
            </w:pPr>
            <w:r w:rsidRPr="00200D15">
              <w:rPr>
                <w:sz w:val="22"/>
                <w:szCs w:val="22"/>
              </w:rPr>
              <w:t>Общественное питание</w:t>
            </w:r>
          </w:p>
        </w:tc>
        <w:tc>
          <w:tcPr>
            <w:tcW w:w="6379" w:type="dxa"/>
            <w:vMerge/>
          </w:tcPr>
          <w:p w:rsidR="00200D15" w:rsidRPr="00200D15" w:rsidRDefault="00200D15" w:rsidP="00200D15">
            <w:pPr>
              <w:spacing w:line="240" w:lineRule="auto"/>
              <w:ind w:firstLine="0"/>
              <w:jc w:val="both"/>
              <w:rPr>
                <w:bCs/>
                <w:sz w:val="22"/>
                <w:szCs w:val="22"/>
              </w:rPr>
            </w:pPr>
          </w:p>
        </w:tc>
      </w:tr>
      <w:tr w:rsidR="00200D15" w:rsidRPr="00200D15" w:rsidTr="00200D15">
        <w:trPr>
          <w:trHeight w:val="533"/>
        </w:trPr>
        <w:tc>
          <w:tcPr>
            <w:tcW w:w="567" w:type="dxa"/>
          </w:tcPr>
          <w:p w:rsidR="00200D15" w:rsidRPr="00200D15" w:rsidRDefault="00200D15" w:rsidP="00200D15">
            <w:pPr>
              <w:spacing w:line="240" w:lineRule="auto"/>
              <w:ind w:firstLine="0"/>
              <w:jc w:val="center"/>
              <w:rPr>
                <w:sz w:val="22"/>
                <w:szCs w:val="22"/>
                <w:lang w:val="en-US"/>
              </w:rPr>
            </w:pPr>
            <w:r w:rsidRPr="00200D15">
              <w:rPr>
                <w:sz w:val="22"/>
                <w:szCs w:val="22"/>
              </w:rPr>
              <w:t>1</w:t>
            </w:r>
            <w:r w:rsidRPr="00200D15">
              <w:rPr>
                <w:sz w:val="22"/>
                <w:szCs w:val="22"/>
                <w:lang w:val="en-US"/>
              </w:rPr>
              <w:t>1</w:t>
            </w:r>
          </w:p>
        </w:tc>
        <w:tc>
          <w:tcPr>
            <w:tcW w:w="2835" w:type="dxa"/>
          </w:tcPr>
          <w:p w:rsidR="00200D15" w:rsidRPr="00200D15" w:rsidRDefault="00200D15" w:rsidP="00200D15">
            <w:pPr>
              <w:spacing w:line="240" w:lineRule="auto"/>
              <w:ind w:firstLine="0"/>
              <w:jc w:val="center"/>
              <w:rPr>
                <w:sz w:val="22"/>
                <w:szCs w:val="22"/>
              </w:rPr>
            </w:pPr>
            <w:r w:rsidRPr="00200D15">
              <w:rPr>
                <w:sz w:val="22"/>
                <w:szCs w:val="22"/>
              </w:rPr>
              <w:t>5.1.2</w:t>
            </w:r>
          </w:p>
          <w:p w:rsidR="00200D15" w:rsidRPr="00200D15" w:rsidRDefault="00200D15" w:rsidP="00200D15">
            <w:pPr>
              <w:spacing w:line="240" w:lineRule="auto"/>
              <w:ind w:firstLine="0"/>
              <w:jc w:val="center"/>
              <w:rPr>
                <w:sz w:val="22"/>
                <w:szCs w:val="22"/>
              </w:rPr>
            </w:pPr>
            <w:r w:rsidRPr="00200D15">
              <w:rPr>
                <w:sz w:val="22"/>
                <w:szCs w:val="22"/>
              </w:rPr>
              <w:t xml:space="preserve">Обеспечение занятий </w:t>
            </w:r>
          </w:p>
          <w:p w:rsidR="00200D15" w:rsidRPr="00200D15" w:rsidRDefault="00200D15" w:rsidP="00200D15">
            <w:pPr>
              <w:spacing w:line="240" w:lineRule="auto"/>
              <w:ind w:firstLine="0"/>
              <w:jc w:val="center"/>
              <w:rPr>
                <w:sz w:val="22"/>
                <w:szCs w:val="22"/>
              </w:rPr>
            </w:pPr>
            <w:r w:rsidRPr="00200D15">
              <w:rPr>
                <w:sz w:val="22"/>
                <w:szCs w:val="22"/>
              </w:rPr>
              <w:t>спортом в помещениях</w:t>
            </w:r>
          </w:p>
        </w:tc>
        <w:tc>
          <w:tcPr>
            <w:tcW w:w="6379" w:type="dxa"/>
            <w:vMerge/>
          </w:tcPr>
          <w:p w:rsidR="00200D15" w:rsidRPr="00200D15" w:rsidRDefault="00200D15" w:rsidP="00200D15">
            <w:pPr>
              <w:spacing w:line="240" w:lineRule="auto"/>
              <w:ind w:firstLine="0"/>
              <w:jc w:val="both"/>
              <w:rPr>
                <w:bCs/>
                <w:sz w:val="22"/>
                <w:szCs w:val="22"/>
              </w:rPr>
            </w:pPr>
          </w:p>
        </w:tc>
      </w:tr>
      <w:tr w:rsidR="00200D15" w:rsidRPr="00200D15" w:rsidTr="00200D15">
        <w:trPr>
          <w:trHeight w:val="533"/>
        </w:trPr>
        <w:tc>
          <w:tcPr>
            <w:tcW w:w="567" w:type="dxa"/>
          </w:tcPr>
          <w:p w:rsidR="00200D15" w:rsidRPr="00200D15" w:rsidRDefault="00200D15" w:rsidP="00200D15">
            <w:pPr>
              <w:spacing w:line="240" w:lineRule="auto"/>
              <w:ind w:firstLine="0"/>
              <w:jc w:val="center"/>
              <w:rPr>
                <w:sz w:val="22"/>
                <w:szCs w:val="22"/>
                <w:lang w:val="en-US"/>
              </w:rPr>
            </w:pPr>
            <w:r w:rsidRPr="00200D15">
              <w:rPr>
                <w:sz w:val="22"/>
                <w:szCs w:val="22"/>
              </w:rPr>
              <w:t>1</w:t>
            </w:r>
            <w:r w:rsidRPr="00200D15">
              <w:rPr>
                <w:sz w:val="22"/>
                <w:szCs w:val="22"/>
                <w:lang w:val="en-US"/>
              </w:rPr>
              <w:t>2</w:t>
            </w:r>
          </w:p>
        </w:tc>
        <w:tc>
          <w:tcPr>
            <w:tcW w:w="2835" w:type="dxa"/>
          </w:tcPr>
          <w:p w:rsidR="00200D15" w:rsidRPr="00200D15" w:rsidRDefault="00200D15" w:rsidP="00200D15">
            <w:pPr>
              <w:spacing w:line="240" w:lineRule="auto"/>
              <w:ind w:firstLine="0"/>
              <w:jc w:val="center"/>
              <w:rPr>
                <w:sz w:val="22"/>
                <w:szCs w:val="22"/>
              </w:rPr>
            </w:pPr>
            <w:r w:rsidRPr="00200D15">
              <w:rPr>
                <w:sz w:val="22"/>
                <w:szCs w:val="22"/>
              </w:rPr>
              <w:t>8.3</w:t>
            </w:r>
          </w:p>
          <w:p w:rsidR="00200D15" w:rsidRPr="00200D15" w:rsidRDefault="00200D15" w:rsidP="00200D15">
            <w:pPr>
              <w:spacing w:line="240" w:lineRule="auto"/>
              <w:ind w:firstLine="0"/>
              <w:jc w:val="center"/>
              <w:rPr>
                <w:sz w:val="22"/>
                <w:szCs w:val="22"/>
              </w:rPr>
            </w:pPr>
            <w:r w:rsidRPr="00200D15">
              <w:rPr>
                <w:sz w:val="22"/>
                <w:szCs w:val="22"/>
              </w:rPr>
              <w:t>Обеспечение внутреннего правопорядка</w:t>
            </w:r>
          </w:p>
        </w:tc>
        <w:tc>
          <w:tcPr>
            <w:tcW w:w="6379" w:type="dxa"/>
            <w:vMerge/>
          </w:tcPr>
          <w:p w:rsidR="00200D15" w:rsidRPr="00200D15" w:rsidRDefault="00200D15" w:rsidP="00200D15">
            <w:pPr>
              <w:spacing w:line="240" w:lineRule="auto"/>
              <w:ind w:firstLine="0"/>
              <w:jc w:val="both"/>
              <w:rPr>
                <w:bCs/>
                <w:sz w:val="22"/>
                <w:szCs w:val="22"/>
              </w:rPr>
            </w:pP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lang w:val="en-US"/>
              </w:rPr>
            </w:pPr>
            <w:r w:rsidRPr="00200D15">
              <w:rPr>
                <w:sz w:val="22"/>
                <w:szCs w:val="22"/>
                <w:lang w:val="en-US"/>
              </w:rPr>
              <w:t>13</w:t>
            </w:r>
          </w:p>
        </w:tc>
        <w:tc>
          <w:tcPr>
            <w:tcW w:w="2835" w:type="dxa"/>
          </w:tcPr>
          <w:p w:rsidR="00200D15" w:rsidRPr="00200D15" w:rsidRDefault="00200D15" w:rsidP="00200D15">
            <w:pPr>
              <w:spacing w:line="240" w:lineRule="auto"/>
              <w:rPr>
                <w:sz w:val="22"/>
                <w:szCs w:val="22"/>
                <w:shd w:val="clear" w:color="auto" w:fill="FFFFFF"/>
              </w:rPr>
            </w:pPr>
            <w:r w:rsidRPr="00200D15">
              <w:rPr>
                <w:sz w:val="22"/>
                <w:szCs w:val="22"/>
                <w:shd w:val="clear" w:color="auto" w:fill="FFFFFF"/>
              </w:rPr>
              <w:t xml:space="preserve">          3.5.1</w:t>
            </w:r>
          </w:p>
          <w:p w:rsidR="00200D15" w:rsidRPr="00200D15" w:rsidRDefault="00200D15" w:rsidP="00200D15">
            <w:pPr>
              <w:spacing w:line="240" w:lineRule="auto"/>
              <w:ind w:firstLine="0"/>
              <w:jc w:val="center"/>
              <w:rPr>
                <w:sz w:val="22"/>
                <w:szCs w:val="22"/>
                <w:shd w:val="clear" w:color="auto" w:fill="FFFFFF"/>
              </w:rPr>
            </w:pPr>
            <w:r w:rsidRPr="00200D15">
              <w:rPr>
                <w:sz w:val="22"/>
                <w:szCs w:val="22"/>
                <w:shd w:val="clear" w:color="auto" w:fill="FFFFFF"/>
              </w:rPr>
              <w:t xml:space="preserve">Дошкольное, начальное </w:t>
            </w:r>
          </w:p>
          <w:p w:rsidR="00200D15" w:rsidRPr="00200D15" w:rsidRDefault="00200D15" w:rsidP="00200D15">
            <w:pPr>
              <w:spacing w:line="240" w:lineRule="auto"/>
              <w:ind w:firstLine="0"/>
              <w:jc w:val="center"/>
              <w:rPr>
                <w:sz w:val="22"/>
                <w:szCs w:val="22"/>
                <w:shd w:val="clear" w:color="auto" w:fill="FFFFFF"/>
              </w:rPr>
            </w:pPr>
            <w:r w:rsidRPr="00200D15">
              <w:rPr>
                <w:sz w:val="22"/>
                <w:szCs w:val="22"/>
                <w:shd w:val="clear" w:color="auto" w:fill="FFFFFF"/>
              </w:rPr>
              <w:t>и среднее общее</w:t>
            </w:r>
          </w:p>
          <w:p w:rsidR="00200D15" w:rsidRPr="00200D15" w:rsidRDefault="00200D15" w:rsidP="00200D15">
            <w:pPr>
              <w:spacing w:line="240" w:lineRule="auto"/>
              <w:ind w:firstLine="0"/>
              <w:jc w:val="center"/>
              <w:rPr>
                <w:sz w:val="22"/>
                <w:szCs w:val="22"/>
              </w:rPr>
            </w:pPr>
            <w:r w:rsidRPr="00200D15">
              <w:rPr>
                <w:sz w:val="22"/>
                <w:szCs w:val="22"/>
                <w:shd w:val="clear" w:color="auto" w:fill="FFFFFF"/>
              </w:rPr>
              <w:t>образование</w:t>
            </w:r>
          </w:p>
          <w:p w:rsidR="00200D15" w:rsidRPr="00200D15" w:rsidRDefault="00200D15" w:rsidP="00200D15">
            <w:pPr>
              <w:rPr>
                <w:sz w:val="22"/>
                <w:szCs w:val="22"/>
              </w:rPr>
            </w:pPr>
          </w:p>
          <w:p w:rsidR="00200D15" w:rsidRPr="00200D15" w:rsidRDefault="00200D15" w:rsidP="00200D15">
            <w:pPr>
              <w:rPr>
                <w:sz w:val="22"/>
                <w:szCs w:val="22"/>
              </w:rPr>
            </w:pPr>
          </w:p>
          <w:p w:rsidR="00200D15" w:rsidRPr="00200D15" w:rsidRDefault="00200D15" w:rsidP="00200D15">
            <w:pPr>
              <w:rPr>
                <w:sz w:val="22"/>
                <w:szCs w:val="22"/>
              </w:rPr>
            </w:pPr>
          </w:p>
          <w:p w:rsidR="00200D15" w:rsidRPr="00200D15" w:rsidRDefault="00200D15" w:rsidP="00200D15">
            <w:pPr>
              <w:rPr>
                <w:sz w:val="22"/>
                <w:szCs w:val="22"/>
              </w:rPr>
            </w:pPr>
          </w:p>
          <w:p w:rsidR="00200D15" w:rsidRPr="00200D15" w:rsidRDefault="00200D15" w:rsidP="00200D15">
            <w:pPr>
              <w:rPr>
                <w:sz w:val="22"/>
                <w:szCs w:val="22"/>
              </w:rPr>
            </w:pPr>
          </w:p>
        </w:tc>
        <w:tc>
          <w:tcPr>
            <w:tcW w:w="6379" w:type="dxa"/>
          </w:tcPr>
          <w:p w:rsidR="00200D15" w:rsidRPr="00200D15" w:rsidRDefault="00200D15" w:rsidP="00200D15">
            <w:pPr>
              <w:spacing w:line="240" w:lineRule="auto"/>
              <w:ind w:firstLine="0"/>
              <w:jc w:val="both"/>
              <w:rPr>
                <w:sz w:val="22"/>
                <w:szCs w:val="22"/>
              </w:rPr>
            </w:pPr>
            <w:r w:rsidRPr="00200D15">
              <w:rPr>
                <w:sz w:val="22"/>
                <w:szCs w:val="22"/>
              </w:rPr>
              <w:t>1. Предельные (минимальные и (или) максимальные) размеры земельных участков (длина, ширина)  не подлежат установл</w:t>
            </w:r>
            <w:r w:rsidRPr="00200D15">
              <w:rPr>
                <w:sz w:val="22"/>
                <w:szCs w:val="22"/>
              </w:rPr>
              <w:t>е</w:t>
            </w:r>
            <w:r w:rsidRPr="00200D15">
              <w:rPr>
                <w:sz w:val="22"/>
                <w:szCs w:val="22"/>
              </w:rPr>
              <w:t>нию.</w:t>
            </w:r>
          </w:p>
          <w:p w:rsidR="00200D15" w:rsidRPr="00200D15" w:rsidRDefault="00200D15" w:rsidP="00200D15">
            <w:pPr>
              <w:spacing w:line="240" w:lineRule="auto"/>
              <w:ind w:firstLine="0"/>
              <w:jc w:val="both"/>
              <w:rPr>
                <w:bCs/>
                <w:sz w:val="22"/>
                <w:szCs w:val="22"/>
              </w:rPr>
            </w:pPr>
            <w:r w:rsidRPr="00200D15">
              <w:rPr>
                <w:bCs/>
                <w:sz w:val="22"/>
                <w:szCs w:val="22"/>
              </w:rPr>
              <w:t>Площадь земельных участков детских яслей и детских садов: минимальная – 3000 м</w:t>
            </w:r>
            <w:r w:rsidRPr="00200D15">
              <w:rPr>
                <w:bCs/>
                <w:sz w:val="22"/>
                <w:szCs w:val="22"/>
                <w:vertAlign w:val="superscript"/>
              </w:rPr>
              <w:t>2</w:t>
            </w:r>
            <w:r w:rsidRPr="00200D15">
              <w:rPr>
                <w:bCs/>
                <w:sz w:val="22"/>
                <w:szCs w:val="22"/>
              </w:rPr>
              <w:t>,  максимальная – 10000 м</w:t>
            </w:r>
            <w:r w:rsidRPr="00200D15">
              <w:rPr>
                <w:bCs/>
                <w:sz w:val="22"/>
                <w:szCs w:val="22"/>
                <w:vertAlign w:val="superscript"/>
              </w:rPr>
              <w:t>2</w:t>
            </w:r>
            <w:r w:rsidRPr="00200D15">
              <w:rPr>
                <w:bCs/>
                <w:sz w:val="22"/>
                <w:szCs w:val="22"/>
              </w:rPr>
              <w:t>.</w:t>
            </w:r>
          </w:p>
          <w:p w:rsidR="00200D15" w:rsidRPr="00200D15" w:rsidRDefault="00200D15" w:rsidP="00200D15">
            <w:pPr>
              <w:spacing w:line="240" w:lineRule="auto"/>
              <w:ind w:firstLine="0"/>
              <w:jc w:val="both"/>
              <w:rPr>
                <w:bCs/>
                <w:sz w:val="22"/>
                <w:szCs w:val="22"/>
              </w:rPr>
            </w:pPr>
            <w:r w:rsidRPr="00200D15">
              <w:rPr>
                <w:bCs/>
                <w:sz w:val="22"/>
                <w:szCs w:val="22"/>
              </w:rPr>
              <w:t>Площадь земельных участков школ, лицеев, гимназий: мин</w:t>
            </w:r>
            <w:r w:rsidRPr="00200D15">
              <w:rPr>
                <w:bCs/>
                <w:sz w:val="22"/>
                <w:szCs w:val="22"/>
              </w:rPr>
              <w:t>и</w:t>
            </w:r>
            <w:r w:rsidRPr="00200D15">
              <w:rPr>
                <w:bCs/>
                <w:sz w:val="22"/>
                <w:szCs w:val="22"/>
              </w:rPr>
              <w:t>мальная – 6000 м</w:t>
            </w:r>
            <w:r w:rsidRPr="00200D15">
              <w:rPr>
                <w:bCs/>
                <w:sz w:val="22"/>
                <w:szCs w:val="22"/>
                <w:vertAlign w:val="superscript"/>
              </w:rPr>
              <w:t>2</w:t>
            </w:r>
            <w:r w:rsidRPr="00200D15">
              <w:rPr>
                <w:bCs/>
                <w:sz w:val="22"/>
                <w:szCs w:val="22"/>
              </w:rPr>
              <w:t>,  максимальная – 25000 м</w:t>
            </w:r>
            <w:r w:rsidRPr="00200D15">
              <w:rPr>
                <w:bCs/>
                <w:sz w:val="22"/>
                <w:szCs w:val="22"/>
                <w:vertAlign w:val="superscript"/>
              </w:rPr>
              <w:t>2</w:t>
            </w:r>
            <w:r w:rsidRPr="00200D15">
              <w:rPr>
                <w:bCs/>
                <w:sz w:val="22"/>
                <w:szCs w:val="22"/>
              </w:rPr>
              <w:t>.</w:t>
            </w:r>
          </w:p>
          <w:p w:rsidR="00200D15" w:rsidRPr="00200D15" w:rsidRDefault="00200D15" w:rsidP="00200D15">
            <w:pPr>
              <w:spacing w:line="240" w:lineRule="auto"/>
              <w:ind w:firstLine="0"/>
              <w:jc w:val="both"/>
              <w:rPr>
                <w:bCs/>
                <w:sz w:val="22"/>
                <w:szCs w:val="22"/>
              </w:rPr>
            </w:pPr>
            <w:r w:rsidRPr="00200D15">
              <w:rPr>
                <w:bCs/>
                <w:sz w:val="22"/>
                <w:szCs w:val="22"/>
              </w:rPr>
              <w:t>Минимальная и (или) максимальная площадь земельных учас</w:t>
            </w:r>
            <w:r w:rsidRPr="00200D15">
              <w:rPr>
                <w:bCs/>
                <w:sz w:val="22"/>
                <w:szCs w:val="22"/>
              </w:rPr>
              <w:t>т</w:t>
            </w:r>
            <w:r w:rsidRPr="00200D15">
              <w:rPr>
                <w:bCs/>
                <w:sz w:val="22"/>
                <w:szCs w:val="22"/>
              </w:rPr>
              <w:t>ков прочих объектов капитального строительства данного вида разрешенного использования – не подлежит установлению.</w:t>
            </w:r>
          </w:p>
          <w:p w:rsidR="00200D15" w:rsidRPr="00200D15" w:rsidRDefault="00200D15" w:rsidP="00200D15">
            <w:pPr>
              <w:autoSpaceDE w:val="0"/>
              <w:autoSpaceDN w:val="0"/>
              <w:adjustRightInd w:val="0"/>
              <w:spacing w:line="240" w:lineRule="auto"/>
              <w:ind w:firstLine="15"/>
              <w:jc w:val="both"/>
              <w:rPr>
                <w:sz w:val="22"/>
                <w:szCs w:val="22"/>
              </w:rPr>
            </w:pPr>
            <w:r w:rsidRPr="00200D15">
              <w:rPr>
                <w:bCs/>
                <w:sz w:val="22"/>
                <w:szCs w:val="22"/>
              </w:rPr>
              <w:t>2.</w:t>
            </w:r>
            <w:r w:rsidRPr="00200D15">
              <w:rPr>
                <w:sz w:val="22"/>
                <w:szCs w:val="22"/>
              </w:rPr>
              <w:t xml:space="preserve"> Минимальные отступы зданий </w:t>
            </w:r>
            <w:r w:rsidRPr="00200D15">
              <w:rPr>
                <w:bCs/>
                <w:sz w:val="22"/>
                <w:szCs w:val="22"/>
              </w:rPr>
              <w:t>детских яслей,  детских садов, школ, лицеев, гимназий:</w:t>
            </w:r>
            <w:r w:rsidRPr="00200D15">
              <w:rPr>
                <w:sz w:val="22"/>
                <w:szCs w:val="22"/>
              </w:rPr>
              <w:t xml:space="preserve"> от красной линии </w:t>
            </w:r>
            <w:r w:rsidRPr="00200D15">
              <w:rPr>
                <w:bCs/>
                <w:sz w:val="22"/>
                <w:szCs w:val="22"/>
              </w:rPr>
              <w:t xml:space="preserve">– </w:t>
            </w:r>
            <w:r w:rsidRPr="00200D15">
              <w:rPr>
                <w:sz w:val="22"/>
                <w:szCs w:val="22"/>
              </w:rPr>
              <w:t>25 м,</w:t>
            </w:r>
            <w:r w:rsidRPr="00200D15">
              <w:rPr>
                <w:rFonts w:ascii="Arial" w:hAnsi="Arial" w:cs="Arial"/>
                <w:sz w:val="22"/>
                <w:szCs w:val="22"/>
              </w:rPr>
              <w:t xml:space="preserve"> </w:t>
            </w:r>
            <w:r w:rsidRPr="00200D15">
              <w:rPr>
                <w:sz w:val="22"/>
                <w:szCs w:val="22"/>
              </w:rPr>
              <w:t>от границ з</w:t>
            </w:r>
            <w:r w:rsidRPr="00200D15">
              <w:rPr>
                <w:sz w:val="22"/>
                <w:szCs w:val="22"/>
              </w:rPr>
              <w:t>е</w:t>
            </w:r>
            <w:r w:rsidRPr="00200D15">
              <w:rPr>
                <w:sz w:val="22"/>
                <w:szCs w:val="22"/>
              </w:rPr>
              <w:t xml:space="preserve">мельных участков </w:t>
            </w:r>
            <w:r w:rsidRPr="00200D15">
              <w:rPr>
                <w:bCs/>
                <w:sz w:val="22"/>
                <w:szCs w:val="22"/>
              </w:rPr>
              <w:t xml:space="preserve">– </w:t>
            </w:r>
            <w:r w:rsidRPr="00200D15">
              <w:rPr>
                <w:sz w:val="22"/>
                <w:szCs w:val="22"/>
              </w:rPr>
              <w:t>15 м.</w:t>
            </w:r>
          </w:p>
          <w:p w:rsidR="00200D15" w:rsidRPr="00200D15" w:rsidRDefault="00200D15" w:rsidP="00200D15">
            <w:pPr>
              <w:autoSpaceDE w:val="0"/>
              <w:autoSpaceDN w:val="0"/>
              <w:adjustRightInd w:val="0"/>
              <w:spacing w:line="240" w:lineRule="auto"/>
              <w:ind w:firstLine="15"/>
              <w:jc w:val="both"/>
              <w:rPr>
                <w:sz w:val="22"/>
                <w:szCs w:val="22"/>
              </w:rPr>
            </w:pPr>
            <w:r w:rsidRPr="00200D15">
              <w:rPr>
                <w:sz w:val="22"/>
                <w:szCs w:val="22"/>
              </w:rPr>
              <w:t>Минимальные отступы от границ земельных участков (красной линии)</w:t>
            </w:r>
            <w:r w:rsidRPr="00200D15">
              <w:rPr>
                <w:rFonts w:ascii="Arial" w:hAnsi="Arial" w:cs="Arial"/>
                <w:bCs/>
                <w:sz w:val="22"/>
                <w:szCs w:val="22"/>
              </w:rPr>
              <w:t xml:space="preserve"> </w:t>
            </w:r>
            <w:r w:rsidRPr="00200D15">
              <w:rPr>
                <w:bCs/>
                <w:sz w:val="22"/>
                <w:szCs w:val="22"/>
              </w:rPr>
              <w:t>прочих объектов капитального строительства данного вида разрешенного использования – 3 м.</w:t>
            </w:r>
          </w:p>
          <w:p w:rsidR="00200D15" w:rsidRPr="00200D15" w:rsidRDefault="00200D15" w:rsidP="00200D15">
            <w:pPr>
              <w:autoSpaceDE w:val="0"/>
              <w:autoSpaceDN w:val="0"/>
              <w:adjustRightInd w:val="0"/>
              <w:spacing w:line="240" w:lineRule="auto"/>
              <w:ind w:firstLine="15"/>
              <w:jc w:val="both"/>
              <w:rPr>
                <w:sz w:val="22"/>
                <w:szCs w:val="22"/>
              </w:rPr>
            </w:pPr>
            <w:r w:rsidRPr="00200D15">
              <w:rPr>
                <w:sz w:val="22"/>
                <w:szCs w:val="22"/>
              </w:rPr>
              <w:t xml:space="preserve">3. Предельная высота зданий, строений, сооружений </w:t>
            </w:r>
            <w:r w:rsidRPr="00200D15">
              <w:rPr>
                <w:bCs/>
                <w:sz w:val="22"/>
                <w:szCs w:val="22"/>
              </w:rPr>
              <w:t>–</w:t>
            </w:r>
            <w:r w:rsidRPr="00200D15">
              <w:rPr>
                <w:rFonts w:ascii="Arial" w:hAnsi="Arial" w:cs="Arial"/>
                <w:bCs/>
                <w:sz w:val="22"/>
                <w:szCs w:val="22"/>
              </w:rPr>
              <w:t xml:space="preserve"> </w:t>
            </w:r>
            <w:r w:rsidRPr="00200D15">
              <w:rPr>
                <w:sz w:val="22"/>
                <w:szCs w:val="22"/>
              </w:rPr>
              <w:t>12 м.</w:t>
            </w:r>
          </w:p>
          <w:p w:rsidR="00200D15" w:rsidRPr="00200D15" w:rsidRDefault="00200D15" w:rsidP="00200D15">
            <w:pPr>
              <w:autoSpaceDE w:val="0"/>
              <w:autoSpaceDN w:val="0"/>
              <w:adjustRightInd w:val="0"/>
              <w:spacing w:line="240" w:lineRule="auto"/>
              <w:ind w:firstLine="15"/>
              <w:jc w:val="both"/>
              <w:rPr>
                <w:rFonts w:eastAsia="Calibri"/>
                <w:bCs/>
                <w:sz w:val="22"/>
                <w:szCs w:val="22"/>
                <w:lang w:eastAsia="en-US"/>
              </w:rPr>
            </w:pPr>
            <w:r w:rsidRPr="00200D15">
              <w:rPr>
                <w:sz w:val="22"/>
                <w:szCs w:val="22"/>
              </w:rPr>
              <w:t xml:space="preserve">4. Максимальный процент застройки в границах земельного участка </w:t>
            </w:r>
            <w:r w:rsidRPr="00200D15">
              <w:rPr>
                <w:bCs/>
                <w:sz w:val="22"/>
                <w:szCs w:val="22"/>
              </w:rPr>
              <w:t>–</w:t>
            </w:r>
            <w:r w:rsidRPr="00200D15">
              <w:rPr>
                <w:sz w:val="22"/>
                <w:szCs w:val="22"/>
              </w:rPr>
              <w:t xml:space="preserve"> </w:t>
            </w:r>
            <w:r w:rsidRPr="00200D15">
              <w:rPr>
                <w:rFonts w:eastAsia="Calibri"/>
                <w:bCs/>
                <w:sz w:val="22"/>
                <w:szCs w:val="22"/>
                <w:lang w:eastAsia="en-US"/>
              </w:rPr>
              <w:t>не подлежит установлению.</w:t>
            </w: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rPr>
            </w:pPr>
            <w:r w:rsidRPr="00200D15">
              <w:rPr>
                <w:sz w:val="22"/>
                <w:szCs w:val="22"/>
              </w:rPr>
              <w:t>14</w:t>
            </w:r>
          </w:p>
          <w:p w:rsidR="00200D15" w:rsidRPr="00200D15" w:rsidRDefault="00200D15" w:rsidP="00200D15">
            <w:pPr>
              <w:spacing w:line="240" w:lineRule="auto"/>
              <w:ind w:firstLine="0"/>
              <w:jc w:val="center"/>
              <w:rPr>
                <w:sz w:val="22"/>
                <w:szCs w:val="22"/>
              </w:rPr>
            </w:pPr>
          </w:p>
          <w:p w:rsidR="00200D15" w:rsidRPr="00200D15" w:rsidRDefault="00200D15" w:rsidP="00200D15">
            <w:pPr>
              <w:spacing w:line="240" w:lineRule="auto"/>
              <w:ind w:firstLine="0"/>
              <w:jc w:val="center"/>
              <w:rPr>
                <w:sz w:val="22"/>
                <w:szCs w:val="22"/>
              </w:rPr>
            </w:pPr>
          </w:p>
        </w:tc>
        <w:tc>
          <w:tcPr>
            <w:tcW w:w="2835" w:type="dxa"/>
          </w:tcPr>
          <w:p w:rsidR="00200D15" w:rsidRPr="00200D15" w:rsidRDefault="00200D15" w:rsidP="00200D15">
            <w:pPr>
              <w:spacing w:line="240" w:lineRule="auto"/>
              <w:ind w:firstLine="0"/>
              <w:jc w:val="center"/>
              <w:rPr>
                <w:sz w:val="22"/>
                <w:szCs w:val="22"/>
              </w:rPr>
            </w:pPr>
            <w:r w:rsidRPr="00200D15">
              <w:rPr>
                <w:sz w:val="22"/>
                <w:szCs w:val="22"/>
              </w:rPr>
              <w:t>Размещение</w:t>
            </w:r>
          </w:p>
          <w:p w:rsidR="00200D15" w:rsidRPr="00200D15" w:rsidRDefault="00200D15" w:rsidP="00200D15">
            <w:pPr>
              <w:spacing w:line="240" w:lineRule="auto"/>
              <w:ind w:firstLine="0"/>
              <w:jc w:val="center"/>
              <w:rPr>
                <w:sz w:val="22"/>
                <w:szCs w:val="22"/>
              </w:rPr>
            </w:pPr>
            <w:r w:rsidRPr="00200D15">
              <w:rPr>
                <w:sz w:val="22"/>
                <w:szCs w:val="22"/>
              </w:rPr>
              <w:t>некапитальных торговых, остановочно-торговых,</w:t>
            </w:r>
          </w:p>
          <w:p w:rsidR="00200D15" w:rsidRPr="00200D15" w:rsidRDefault="00200D15" w:rsidP="00200D15">
            <w:pPr>
              <w:spacing w:line="240" w:lineRule="auto"/>
              <w:ind w:firstLine="0"/>
              <w:jc w:val="center"/>
              <w:rPr>
                <w:sz w:val="22"/>
                <w:szCs w:val="22"/>
              </w:rPr>
            </w:pPr>
            <w:r w:rsidRPr="00200D15">
              <w:rPr>
                <w:sz w:val="22"/>
                <w:szCs w:val="22"/>
              </w:rPr>
              <w:t>остановочных павильонов</w:t>
            </w:r>
          </w:p>
          <w:p w:rsidR="00200D15" w:rsidRPr="00200D15" w:rsidRDefault="00200D15" w:rsidP="00200D15">
            <w:pPr>
              <w:spacing w:line="240" w:lineRule="auto"/>
              <w:rPr>
                <w:sz w:val="22"/>
                <w:szCs w:val="22"/>
                <w:shd w:val="clear" w:color="auto" w:fill="FFFFFF"/>
              </w:rPr>
            </w:pPr>
          </w:p>
        </w:tc>
        <w:tc>
          <w:tcPr>
            <w:tcW w:w="6379" w:type="dxa"/>
          </w:tcPr>
          <w:p w:rsidR="00200D15" w:rsidRPr="00200D15" w:rsidRDefault="00200D15" w:rsidP="00200D15">
            <w:pPr>
              <w:spacing w:line="240" w:lineRule="auto"/>
              <w:ind w:firstLine="0"/>
              <w:jc w:val="both"/>
              <w:rPr>
                <w:sz w:val="22"/>
                <w:szCs w:val="22"/>
              </w:rPr>
            </w:pPr>
            <w:r w:rsidRPr="00200D15">
              <w:rPr>
                <w:sz w:val="22"/>
                <w:szCs w:val="22"/>
              </w:rPr>
              <w:t>1. Предельные (минимальные и (или) максимальные) размеры земельных участков, в том числе их площадь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2. Минимальные отступы от границ земельных участков (кра</w:t>
            </w:r>
            <w:r w:rsidRPr="00200D15">
              <w:rPr>
                <w:sz w:val="22"/>
                <w:szCs w:val="22"/>
              </w:rPr>
              <w:t>с</w:t>
            </w:r>
            <w:r w:rsidRPr="00200D15">
              <w:rPr>
                <w:sz w:val="22"/>
                <w:szCs w:val="22"/>
              </w:rPr>
              <w:t>ной линии)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3. Предельное количество этажей или предельная высота зданий, строений, сооружений – не подлежат установлению.</w:t>
            </w:r>
          </w:p>
          <w:p w:rsidR="00200D15" w:rsidRPr="00200D15" w:rsidRDefault="00200D15" w:rsidP="00200D15">
            <w:pPr>
              <w:autoSpaceDE w:val="0"/>
              <w:autoSpaceDN w:val="0"/>
              <w:adjustRightInd w:val="0"/>
              <w:spacing w:line="240" w:lineRule="auto"/>
              <w:ind w:firstLine="15"/>
              <w:jc w:val="both"/>
              <w:rPr>
                <w:sz w:val="22"/>
                <w:szCs w:val="22"/>
              </w:rPr>
            </w:pPr>
            <w:r w:rsidRPr="00200D15">
              <w:rPr>
                <w:sz w:val="22"/>
                <w:szCs w:val="22"/>
              </w:rPr>
              <w:t xml:space="preserve">4. Максимальный процент застройки в границах земельного </w:t>
            </w:r>
            <w:r w:rsidRPr="00200D15">
              <w:rPr>
                <w:sz w:val="22"/>
                <w:szCs w:val="22"/>
              </w:rPr>
              <w:lastRenderedPageBreak/>
              <w:t>участка – не подлежит установлению.</w:t>
            </w:r>
          </w:p>
          <w:p w:rsidR="00200D15" w:rsidRPr="00200D15" w:rsidRDefault="00200D15" w:rsidP="00200D15">
            <w:pPr>
              <w:spacing w:line="240" w:lineRule="auto"/>
              <w:ind w:firstLine="0"/>
              <w:jc w:val="both"/>
              <w:rPr>
                <w:sz w:val="22"/>
                <w:szCs w:val="22"/>
              </w:rPr>
            </w:pPr>
            <w:r w:rsidRPr="00200D15">
              <w:rPr>
                <w:sz w:val="22"/>
                <w:szCs w:val="22"/>
              </w:rPr>
              <w:t>5. Размещение павильонов – при условии согласования внешнего вида с уполномоченным органом муниципального образования и благоустройства прилегающей территории.</w:t>
            </w: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rPr>
            </w:pPr>
            <w:r w:rsidRPr="00200D15">
              <w:rPr>
                <w:sz w:val="22"/>
                <w:szCs w:val="22"/>
              </w:rPr>
              <w:lastRenderedPageBreak/>
              <w:t>15</w:t>
            </w:r>
          </w:p>
        </w:tc>
        <w:tc>
          <w:tcPr>
            <w:tcW w:w="2835" w:type="dxa"/>
          </w:tcPr>
          <w:p w:rsidR="00200D15" w:rsidRPr="00200D15" w:rsidRDefault="00200D15" w:rsidP="00200D15">
            <w:pPr>
              <w:spacing w:line="240" w:lineRule="auto"/>
              <w:ind w:firstLine="0"/>
              <w:jc w:val="center"/>
              <w:rPr>
                <w:sz w:val="22"/>
                <w:szCs w:val="22"/>
              </w:rPr>
            </w:pPr>
            <w:r w:rsidRPr="00200D15">
              <w:rPr>
                <w:sz w:val="22"/>
                <w:szCs w:val="22"/>
              </w:rPr>
              <w:t xml:space="preserve">Размещение площадок для дрессировки собак, </w:t>
            </w:r>
          </w:p>
          <w:p w:rsidR="00200D15" w:rsidRPr="00200D15" w:rsidRDefault="00200D15" w:rsidP="00200D15">
            <w:pPr>
              <w:spacing w:line="240" w:lineRule="auto"/>
              <w:ind w:firstLine="0"/>
              <w:jc w:val="center"/>
              <w:rPr>
                <w:sz w:val="22"/>
                <w:szCs w:val="22"/>
              </w:rPr>
            </w:pPr>
            <w:r w:rsidRPr="00200D15">
              <w:rPr>
                <w:sz w:val="22"/>
                <w:szCs w:val="22"/>
              </w:rPr>
              <w:t>площадок для выгула собак</w:t>
            </w:r>
          </w:p>
          <w:p w:rsidR="00200D15" w:rsidRPr="00200D15" w:rsidRDefault="00200D15" w:rsidP="00200D15">
            <w:pPr>
              <w:spacing w:line="240" w:lineRule="auto"/>
              <w:ind w:firstLine="0"/>
              <w:jc w:val="center"/>
              <w:rPr>
                <w:sz w:val="22"/>
                <w:szCs w:val="22"/>
              </w:rPr>
            </w:pPr>
          </w:p>
        </w:tc>
        <w:tc>
          <w:tcPr>
            <w:tcW w:w="6379" w:type="dxa"/>
          </w:tcPr>
          <w:p w:rsidR="00200D15" w:rsidRPr="00200D15" w:rsidRDefault="00200D15" w:rsidP="00200D15">
            <w:pPr>
              <w:spacing w:line="240" w:lineRule="auto"/>
              <w:ind w:firstLine="0"/>
              <w:jc w:val="both"/>
              <w:rPr>
                <w:sz w:val="22"/>
                <w:szCs w:val="22"/>
              </w:rPr>
            </w:pPr>
            <w:r w:rsidRPr="00200D15">
              <w:rPr>
                <w:sz w:val="22"/>
                <w:szCs w:val="22"/>
              </w:rPr>
              <w:t>1. Предельные (минимальные и (или) максимальные) размеры земельных участков, в том числе их площадь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2. Минимальные отступы от границ земельных участков (кра</w:t>
            </w:r>
            <w:r w:rsidRPr="00200D15">
              <w:rPr>
                <w:sz w:val="22"/>
                <w:szCs w:val="22"/>
              </w:rPr>
              <w:t>с</w:t>
            </w:r>
            <w:r w:rsidRPr="00200D15">
              <w:rPr>
                <w:sz w:val="22"/>
                <w:szCs w:val="22"/>
              </w:rPr>
              <w:t>ной линии)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3. Предельное количество этажей или предельная высота зданий, строений, сооружений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4. Максимальный процент застройки в границах земельного участка – не подлежит установлению.</w:t>
            </w: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rPr>
            </w:pPr>
            <w:r w:rsidRPr="00200D15">
              <w:rPr>
                <w:sz w:val="22"/>
                <w:szCs w:val="22"/>
              </w:rPr>
              <w:t>16</w:t>
            </w:r>
          </w:p>
        </w:tc>
        <w:tc>
          <w:tcPr>
            <w:tcW w:w="2835" w:type="dxa"/>
          </w:tcPr>
          <w:p w:rsidR="00200D15" w:rsidRPr="00200D15" w:rsidRDefault="00200D15" w:rsidP="00200D15">
            <w:pPr>
              <w:spacing w:line="240" w:lineRule="auto"/>
              <w:rPr>
                <w:sz w:val="22"/>
                <w:szCs w:val="22"/>
              </w:rPr>
            </w:pPr>
            <w:r w:rsidRPr="00200D15">
              <w:rPr>
                <w:sz w:val="22"/>
                <w:szCs w:val="22"/>
              </w:rPr>
              <w:t xml:space="preserve">         12.0.2</w:t>
            </w:r>
          </w:p>
          <w:p w:rsidR="00200D15" w:rsidRPr="00200D15" w:rsidRDefault="00200D15" w:rsidP="00200D15">
            <w:pPr>
              <w:spacing w:line="240" w:lineRule="auto"/>
              <w:ind w:firstLine="0"/>
              <w:rPr>
                <w:sz w:val="22"/>
                <w:szCs w:val="22"/>
              </w:rPr>
            </w:pPr>
            <w:r w:rsidRPr="00200D15">
              <w:rPr>
                <w:sz w:val="22"/>
                <w:szCs w:val="22"/>
              </w:rPr>
              <w:t xml:space="preserve">         Благоустройство</w:t>
            </w:r>
          </w:p>
          <w:p w:rsidR="00200D15" w:rsidRPr="00200D15" w:rsidRDefault="00200D15" w:rsidP="00200D15">
            <w:pPr>
              <w:spacing w:line="240" w:lineRule="auto"/>
              <w:ind w:firstLine="0"/>
              <w:jc w:val="center"/>
              <w:rPr>
                <w:sz w:val="22"/>
                <w:szCs w:val="22"/>
              </w:rPr>
            </w:pPr>
            <w:r w:rsidRPr="00200D15">
              <w:rPr>
                <w:sz w:val="22"/>
                <w:szCs w:val="22"/>
              </w:rPr>
              <w:t xml:space="preserve">Территории                          </w:t>
            </w:r>
          </w:p>
        </w:tc>
        <w:tc>
          <w:tcPr>
            <w:tcW w:w="6379" w:type="dxa"/>
          </w:tcPr>
          <w:p w:rsidR="00200D15" w:rsidRPr="00200D15" w:rsidRDefault="00200D15" w:rsidP="00200D15">
            <w:pPr>
              <w:spacing w:line="240" w:lineRule="auto"/>
              <w:ind w:firstLine="0"/>
              <w:jc w:val="both"/>
              <w:rPr>
                <w:sz w:val="22"/>
                <w:szCs w:val="22"/>
              </w:rPr>
            </w:pPr>
            <w:r w:rsidRPr="00200D15">
              <w:rPr>
                <w:sz w:val="22"/>
                <w:szCs w:val="22"/>
              </w:rPr>
              <w:t>1. Предельные (минимальные и (или) максимальные) размеры земельных участков, в том числе их площадь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2. Минимальные отступы от границ земельных участков (кра</w:t>
            </w:r>
            <w:r w:rsidRPr="00200D15">
              <w:rPr>
                <w:sz w:val="22"/>
                <w:szCs w:val="22"/>
              </w:rPr>
              <w:t>с</w:t>
            </w:r>
            <w:r w:rsidRPr="00200D15">
              <w:rPr>
                <w:sz w:val="22"/>
                <w:szCs w:val="22"/>
              </w:rPr>
              <w:t>ной линии)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3. Предельное количество этажей или предельная высота зданий, строений, сооружений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4. Максимальный процент застройки в границах земельного участка – не подлежит установлению.</w:t>
            </w: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rPr>
            </w:pPr>
            <w:r w:rsidRPr="00200D15">
              <w:rPr>
                <w:sz w:val="22"/>
                <w:szCs w:val="22"/>
              </w:rPr>
              <w:t>17</w:t>
            </w:r>
          </w:p>
        </w:tc>
        <w:tc>
          <w:tcPr>
            <w:tcW w:w="2835" w:type="dxa"/>
          </w:tcPr>
          <w:p w:rsidR="00200D15" w:rsidRPr="00200D15" w:rsidRDefault="00200D15" w:rsidP="00200D15">
            <w:pPr>
              <w:spacing w:line="240" w:lineRule="auto"/>
              <w:rPr>
                <w:sz w:val="22"/>
                <w:szCs w:val="22"/>
              </w:rPr>
            </w:pPr>
            <w:r w:rsidRPr="00200D15">
              <w:rPr>
                <w:sz w:val="22"/>
                <w:szCs w:val="22"/>
              </w:rPr>
              <w:t xml:space="preserve">            4.7</w:t>
            </w:r>
          </w:p>
          <w:p w:rsidR="00200D15" w:rsidRPr="00200D15" w:rsidRDefault="00200D15" w:rsidP="00200D15">
            <w:pPr>
              <w:spacing w:line="240" w:lineRule="auto"/>
              <w:ind w:firstLine="0"/>
              <w:rPr>
                <w:sz w:val="22"/>
                <w:szCs w:val="22"/>
              </w:rPr>
            </w:pPr>
            <w:r w:rsidRPr="00200D15">
              <w:rPr>
                <w:sz w:val="22"/>
                <w:szCs w:val="22"/>
              </w:rPr>
              <w:t>Гостиничное обслуживание</w:t>
            </w:r>
          </w:p>
        </w:tc>
        <w:tc>
          <w:tcPr>
            <w:tcW w:w="6379" w:type="dxa"/>
          </w:tcPr>
          <w:p w:rsidR="00200D15" w:rsidRPr="00200D15" w:rsidRDefault="00200D15" w:rsidP="00200D15">
            <w:pPr>
              <w:spacing w:line="240" w:lineRule="auto"/>
              <w:ind w:firstLine="0"/>
              <w:jc w:val="both"/>
              <w:rPr>
                <w:sz w:val="22"/>
                <w:szCs w:val="22"/>
              </w:rPr>
            </w:pPr>
            <w:r w:rsidRPr="00200D15">
              <w:rPr>
                <w:sz w:val="22"/>
                <w:szCs w:val="22"/>
              </w:rPr>
              <w:t xml:space="preserve">1.Предельные (минимальные и (или) максимальные) размеры земельных участков – не подлежат установлению.  </w:t>
            </w:r>
          </w:p>
          <w:p w:rsidR="00200D15" w:rsidRPr="00200D15" w:rsidRDefault="00200D15" w:rsidP="00200D15">
            <w:pPr>
              <w:autoSpaceDE w:val="0"/>
              <w:autoSpaceDN w:val="0"/>
              <w:adjustRightInd w:val="0"/>
              <w:spacing w:line="240" w:lineRule="auto"/>
              <w:ind w:firstLine="0"/>
              <w:jc w:val="both"/>
              <w:rPr>
                <w:sz w:val="22"/>
                <w:szCs w:val="22"/>
              </w:rPr>
            </w:pPr>
            <w:r w:rsidRPr="00200D15">
              <w:rPr>
                <w:sz w:val="22"/>
                <w:szCs w:val="22"/>
              </w:rPr>
              <w:t>Площадь земельного участка: минимальная – 400 м</w:t>
            </w:r>
            <w:r w:rsidRPr="00200D15">
              <w:rPr>
                <w:sz w:val="22"/>
                <w:szCs w:val="22"/>
                <w:vertAlign w:val="superscript"/>
              </w:rPr>
              <w:t>2</w:t>
            </w:r>
            <w:r w:rsidRPr="00200D15">
              <w:rPr>
                <w:sz w:val="22"/>
                <w:szCs w:val="22"/>
              </w:rPr>
              <w:t>, макс</w:t>
            </w:r>
            <w:r w:rsidRPr="00200D15">
              <w:rPr>
                <w:sz w:val="22"/>
                <w:szCs w:val="22"/>
              </w:rPr>
              <w:t>и</w:t>
            </w:r>
            <w:r w:rsidRPr="00200D15">
              <w:rPr>
                <w:sz w:val="22"/>
                <w:szCs w:val="22"/>
              </w:rPr>
              <w:t>мальная –  не подлежит установлению.</w:t>
            </w:r>
          </w:p>
          <w:p w:rsidR="00200D15" w:rsidRPr="00200D15" w:rsidRDefault="00200D15" w:rsidP="00200D15">
            <w:pPr>
              <w:spacing w:line="240" w:lineRule="auto"/>
              <w:ind w:firstLine="0"/>
              <w:jc w:val="both"/>
              <w:rPr>
                <w:sz w:val="22"/>
                <w:szCs w:val="22"/>
              </w:rPr>
            </w:pPr>
            <w:r w:rsidRPr="00200D15">
              <w:rPr>
                <w:sz w:val="22"/>
                <w:szCs w:val="22"/>
              </w:rPr>
              <w:t>2. Минимальные отступы от границ земельных участков (кра</w:t>
            </w:r>
            <w:r w:rsidRPr="00200D15">
              <w:rPr>
                <w:sz w:val="22"/>
                <w:szCs w:val="22"/>
              </w:rPr>
              <w:t>с</w:t>
            </w:r>
            <w:r w:rsidRPr="00200D15">
              <w:rPr>
                <w:sz w:val="22"/>
                <w:szCs w:val="22"/>
              </w:rPr>
              <w:t>ной линии) – 3 м.</w:t>
            </w:r>
          </w:p>
          <w:p w:rsidR="00200D15" w:rsidRPr="00200D15" w:rsidRDefault="00200D15" w:rsidP="00200D15">
            <w:pPr>
              <w:autoSpaceDE w:val="0"/>
              <w:autoSpaceDN w:val="0"/>
              <w:adjustRightInd w:val="0"/>
              <w:spacing w:line="240" w:lineRule="auto"/>
              <w:ind w:firstLine="0"/>
              <w:jc w:val="both"/>
              <w:rPr>
                <w:sz w:val="22"/>
                <w:szCs w:val="22"/>
              </w:rPr>
            </w:pPr>
            <w:r w:rsidRPr="00200D15">
              <w:rPr>
                <w:sz w:val="22"/>
                <w:szCs w:val="22"/>
              </w:rPr>
              <w:t>3. Предельное количество этажей – 3.</w:t>
            </w:r>
          </w:p>
          <w:p w:rsidR="00200D15" w:rsidRPr="00200D15" w:rsidRDefault="00200D15" w:rsidP="00200D15">
            <w:pPr>
              <w:spacing w:line="240" w:lineRule="auto"/>
              <w:ind w:firstLine="0"/>
              <w:jc w:val="both"/>
              <w:rPr>
                <w:sz w:val="22"/>
                <w:szCs w:val="22"/>
              </w:rPr>
            </w:pPr>
            <w:r w:rsidRPr="00200D15">
              <w:rPr>
                <w:sz w:val="22"/>
                <w:szCs w:val="22"/>
              </w:rPr>
              <w:t>4. Максимальный процент застройки в границах земельного участка – 70%.</w:t>
            </w: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rPr>
            </w:pPr>
            <w:r w:rsidRPr="00200D15">
              <w:rPr>
                <w:sz w:val="22"/>
                <w:szCs w:val="22"/>
              </w:rPr>
              <w:t>18</w:t>
            </w:r>
          </w:p>
        </w:tc>
        <w:tc>
          <w:tcPr>
            <w:tcW w:w="2835" w:type="dxa"/>
          </w:tcPr>
          <w:p w:rsidR="00200D15" w:rsidRPr="00200D15" w:rsidRDefault="00200D15" w:rsidP="00200D15">
            <w:pPr>
              <w:spacing w:line="240" w:lineRule="auto"/>
              <w:rPr>
                <w:sz w:val="22"/>
                <w:szCs w:val="22"/>
                <w:shd w:val="clear" w:color="auto" w:fill="FFFFFF"/>
              </w:rPr>
            </w:pPr>
            <w:r w:rsidRPr="00200D15">
              <w:rPr>
                <w:sz w:val="22"/>
                <w:szCs w:val="22"/>
                <w:shd w:val="clear" w:color="auto" w:fill="FFFFFF"/>
              </w:rPr>
              <w:t xml:space="preserve">           3.1</w:t>
            </w:r>
          </w:p>
          <w:p w:rsidR="00200D15" w:rsidRPr="00200D15" w:rsidRDefault="00200D15" w:rsidP="00200D15">
            <w:pPr>
              <w:widowControl w:val="0"/>
              <w:overflowPunct w:val="0"/>
              <w:autoSpaceDE w:val="0"/>
              <w:autoSpaceDN w:val="0"/>
              <w:adjustRightInd w:val="0"/>
              <w:spacing w:line="240" w:lineRule="auto"/>
              <w:ind w:firstLine="0"/>
              <w:jc w:val="center"/>
              <w:textAlignment w:val="baseline"/>
              <w:rPr>
                <w:sz w:val="22"/>
                <w:szCs w:val="22"/>
              </w:rPr>
            </w:pPr>
            <w:r w:rsidRPr="00200D15">
              <w:rPr>
                <w:sz w:val="22"/>
                <w:szCs w:val="22"/>
              </w:rPr>
              <w:t>Коммунальное</w:t>
            </w:r>
          </w:p>
          <w:p w:rsidR="00200D15" w:rsidRPr="00200D15" w:rsidRDefault="00200D15" w:rsidP="00200D15">
            <w:pPr>
              <w:spacing w:line="240" w:lineRule="auto"/>
              <w:rPr>
                <w:sz w:val="22"/>
                <w:szCs w:val="22"/>
              </w:rPr>
            </w:pPr>
            <w:r w:rsidRPr="00200D15">
              <w:rPr>
                <w:sz w:val="22"/>
                <w:szCs w:val="22"/>
              </w:rPr>
              <w:t>обслуживание</w:t>
            </w:r>
          </w:p>
        </w:tc>
        <w:tc>
          <w:tcPr>
            <w:tcW w:w="6379" w:type="dxa"/>
          </w:tcPr>
          <w:p w:rsidR="00200D15" w:rsidRPr="00200D15" w:rsidRDefault="00200D15" w:rsidP="00200D15">
            <w:pPr>
              <w:spacing w:line="240" w:lineRule="auto"/>
              <w:ind w:firstLine="0"/>
              <w:jc w:val="both"/>
              <w:rPr>
                <w:sz w:val="22"/>
                <w:szCs w:val="22"/>
              </w:rPr>
            </w:pPr>
            <w:r w:rsidRPr="00200D15">
              <w:rPr>
                <w:sz w:val="22"/>
                <w:szCs w:val="22"/>
              </w:rPr>
              <w:t>1. Предельные (минимальные и (или) максимальные) размеры земельных участков, в том числе их площадь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2. Минимальные отступы от границ земельных участков (кра</w:t>
            </w:r>
            <w:r w:rsidRPr="00200D15">
              <w:rPr>
                <w:sz w:val="22"/>
                <w:szCs w:val="22"/>
              </w:rPr>
              <w:t>с</w:t>
            </w:r>
            <w:r w:rsidRPr="00200D15">
              <w:rPr>
                <w:sz w:val="22"/>
                <w:szCs w:val="22"/>
              </w:rPr>
              <w:t>ной линии)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3. Предельное количество этажей или предельная высота зданий, строений, сооружений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4. Максимальный процент застройки в границах земельного участка – не подлежит установлению.</w:t>
            </w:r>
          </w:p>
        </w:tc>
      </w:tr>
      <w:tr w:rsidR="00200D15" w:rsidRPr="00200D15" w:rsidTr="00200D15">
        <w:trPr>
          <w:trHeight w:val="20"/>
        </w:trPr>
        <w:tc>
          <w:tcPr>
            <w:tcW w:w="9781" w:type="dxa"/>
            <w:gridSpan w:val="3"/>
          </w:tcPr>
          <w:p w:rsidR="00200D15" w:rsidRPr="00200D15" w:rsidRDefault="00200D15" w:rsidP="00200D15">
            <w:pPr>
              <w:spacing w:line="240" w:lineRule="auto"/>
              <w:ind w:firstLine="0"/>
              <w:jc w:val="center"/>
              <w:rPr>
                <w:sz w:val="22"/>
                <w:szCs w:val="22"/>
              </w:rPr>
            </w:pPr>
            <w:r w:rsidRPr="00200D15">
              <w:rPr>
                <w:b/>
                <w:sz w:val="22"/>
                <w:szCs w:val="22"/>
              </w:rPr>
              <w:t>Вспомогательные виды разрешённого использования</w:t>
            </w: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rPr>
            </w:pPr>
            <w:r w:rsidRPr="00200D15">
              <w:rPr>
                <w:sz w:val="22"/>
                <w:szCs w:val="22"/>
              </w:rPr>
              <w:t>1</w:t>
            </w:r>
          </w:p>
        </w:tc>
        <w:tc>
          <w:tcPr>
            <w:tcW w:w="2835" w:type="dxa"/>
          </w:tcPr>
          <w:p w:rsidR="00200D15" w:rsidRPr="00200D15" w:rsidRDefault="00200D15" w:rsidP="00200D15">
            <w:pPr>
              <w:spacing w:line="240" w:lineRule="auto"/>
              <w:ind w:firstLine="0"/>
              <w:jc w:val="center"/>
              <w:rPr>
                <w:sz w:val="22"/>
                <w:szCs w:val="22"/>
              </w:rPr>
            </w:pPr>
            <w:r w:rsidRPr="00200D15">
              <w:rPr>
                <w:sz w:val="22"/>
                <w:szCs w:val="22"/>
              </w:rPr>
              <w:t>Размещение площадок для отдыха детей,</w:t>
            </w:r>
          </w:p>
          <w:p w:rsidR="00200D15" w:rsidRPr="00200D15" w:rsidRDefault="00200D15" w:rsidP="00200D15">
            <w:pPr>
              <w:spacing w:line="240" w:lineRule="auto"/>
              <w:ind w:firstLine="0"/>
              <w:jc w:val="center"/>
              <w:rPr>
                <w:sz w:val="22"/>
                <w:szCs w:val="22"/>
              </w:rPr>
            </w:pPr>
            <w:r w:rsidRPr="00200D15">
              <w:rPr>
                <w:sz w:val="22"/>
                <w:szCs w:val="22"/>
              </w:rPr>
              <w:t>площадок для отдыха взрослых</w:t>
            </w:r>
          </w:p>
          <w:p w:rsidR="00200D15" w:rsidRPr="00200D15" w:rsidRDefault="00200D15" w:rsidP="00200D15">
            <w:pPr>
              <w:spacing w:line="240" w:lineRule="auto"/>
              <w:ind w:firstLine="0"/>
              <w:jc w:val="center"/>
              <w:rPr>
                <w:sz w:val="22"/>
                <w:szCs w:val="22"/>
              </w:rPr>
            </w:pPr>
          </w:p>
          <w:p w:rsidR="00200D15" w:rsidRPr="00200D15" w:rsidRDefault="00200D15" w:rsidP="00200D15">
            <w:pPr>
              <w:spacing w:line="240" w:lineRule="auto"/>
              <w:ind w:firstLine="0"/>
              <w:jc w:val="center"/>
              <w:rPr>
                <w:b/>
                <w:sz w:val="22"/>
                <w:szCs w:val="22"/>
              </w:rPr>
            </w:pPr>
          </w:p>
        </w:tc>
        <w:tc>
          <w:tcPr>
            <w:tcW w:w="6379" w:type="dxa"/>
          </w:tcPr>
          <w:p w:rsidR="00200D15" w:rsidRPr="00200D15" w:rsidRDefault="00200D15" w:rsidP="00200D15">
            <w:pPr>
              <w:spacing w:line="240" w:lineRule="auto"/>
              <w:ind w:firstLine="0"/>
              <w:jc w:val="both"/>
              <w:rPr>
                <w:sz w:val="22"/>
                <w:szCs w:val="22"/>
              </w:rPr>
            </w:pPr>
            <w:r w:rsidRPr="00200D15">
              <w:rPr>
                <w:sz w:val="22"/>
                <w:szCs w:val="22"/>
              </w:rPr>
              <w:t>1. Предельные (минимальные и (или) максимальные) размеры земельных участков, в том числе их площадь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2. Минимальные отступы от границ земельных участков (кра</w:t>
            </w:r>
            <w:r w:rsidRPr="00200D15">
              <w:rPr>
                <w:sz w:val="22"/>
                <w:szCs w:val="22"/>
              </w:rPr>
              <w:t>с</w:t>
            </w:r>
            <w:r w:rsidRPr="00200D15">
              <w:rPr>
                <w:sz w:val="22"/>
                <w:szCs w:val="22"/>
              </w:rPr>
              <w:t>ной линии)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3. Предельное количество этажей или предельная высота зданий, строений, сооружений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4. Максимальный процент застройки в границах земельного участка – не подлежит установлению.</w:t>
            </w:r>
          </w:p>
          <w:p w:rsidR="00200D15" w:rsidRPr="00200D15" w:rsidRDefault="00200D15" w:rsidP="00200D15">
            <w:pPr>
              <w:spacing w:line="240" w:lineRule="auto"/>
              <w:ind w:firstLine="0"/>
              <w:jc w:val="both"/>
              <w:rPr>
                <w:bCs/>
                <w:sz w:val="22"/>
                <w:szCs w:val="22"/>
              </w:rPr>
            </w:pPr>
            <w:r w:rsidRPr="00200D15">
              <w:rPr>
                <w:sz w:val="22"/>
                <w:szCs w:val="22"/>
              </w:rPr>
              <w:t>5. Удельные размеры площадок: для отдыха детей – 0,7 м</w:t>
            </w:r>
            <w:r w:rsidRPr="00200D15">
              <w:rPr>
                <w:sz w:val="22"/>
                <w:szCs w:val="22"/>
                <w:vertAlign w:val="superscript"/>
              </w:rPr>
              <w:t>2</w:t>
            </w:r>
            <w:r w:rsidRPr="00200D15">
              <w:rPr>
                <w:sz w:val="22"/>
                <w:szCs w:val="22"/>
              </w:rPr>
              <w:t>/чел., для отдыха взрослых – 0,1 м</w:t>
            </w:r>
            <w:r w:rsidRPr="00200D15">
              <w:rPr>
                <w:sz w:val="22"/>
                <w:szCs w:val="22"/>
                <w:vertAlign w:val="superscript"/>
              </w:rPr>
              <w:t>2</w:t>
            </w:r>
            <w:r w:rsidRPr="00200D15">
              <w:rPr>
                <w:sz w:val="22"/>
                <w:szCs w:val="22"/>
              </w:rPr>
              <w:t xml:space="preserve">/чел. </w:t>
            </w:r>
          </w:p>
          <w:p w:rsidR="00200D15" w:rsidRPr="00200D15" w:rsidRDefault="00200D15" w:rsidP="00200D15">
            <w:pPr>
              <w:spacing w:line="240" w:lineRule="auto"/>
              <w:ind w:firstLine="0"/>
              <w:jc w:val="both"/>
              <w:rPr>
                <w:b/>
                <w:sz w:val="22"/>
                <w:szCs w:val="22"/>
              </w:rPr>
            </w:pPr>
            <w:r w:rsidRPr="00200D15">
              <w:rPr>
                <w:sz w:val="22"/>
                <w:szCs w:val="22"/>
              </w:rPr>
              <w:t>6. Расстояние от площадок  до окон жилых и общественных зд</w:t>
            </w:r>
            <w:r w:rsidRPr="00200D15">
              <w:rPr>
                <w:sz w:val="22"/>
                <w:szCs w:val="22"/>
              </w:rPr>
              <w:t>а</w:t>
            </w:r>
            <w:r w:rsidRPr="00200D15">
              <w:rPr>
                <w:sz w:val="22"/>
                <w:szCs w:val="22"/>
              </w:rPr>
              <w:lastRenderedPageBreak/>
              <w:t>ний – не менее 10 м.</w:t>
            </w: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rPr>
            </w:pPr>
            <w:r w:rsidRPr="00200D15">
              <w:rPr>
                <w:sz w:val="22"/>
                <w:szCs w:val="22"/>
              </w:rPr>
              <w:lastRenderedPageBreak/>
              <w:t>2</w:t>
            </w:r>
          </w:p>
        </w:tc>
        <w:tc>
          <w:tcPr>
            <w:tcW w:w="2835" w:type="dxa"/>
          </w:tcPr>
          <w:p w:rsidR="00200D15" w:rsidRPr="00200D15" w:rsidRDefault="00200D15" w:rsidP="00200D15">
            <w:pPr>
              <w:spacing w:line="240" w:lineRule="auto"/>
              <w:ind w:firstLine="0"/>
              <w:jc w:val="center"/>
              <w:rPr>
                <w:sz w:val="22"/>
                <w:szCs w:val="22"/>
              </w:rPr>
            </w:pPr>
            <w:r w:rsidRPr="00200D15">
              <w:rPr>
                <w:sz w:val="22"/>
                <w:szCs w:val="22"/>
              </w:rPr>
              <w:t>Размещение площадок для хозяйственных целей</w:t>
            </w:r>
          </w:p>
          <w:p w:rsidR="00200D15" w:rsidRPr="00200D15" w:rsidRDefault="00200D15" w:rsidP="00200D15">
            <w:pPr>
              <w:spacing w:line="240" w:lineRule="auto"/>
              <w:ind w:firstLine="0"/>
              <w:jc w:val="center"/>
              <w:rPr>
                <w:bCs/>
                <w:sz w:val="22"/>
                <w:szCs w:val="22"/>
              </w:rPr>
            </w:pPr>
          </w:p>
        </w:tc>
        <w:tc>
          <w:tcPr>
            <w:tcW w:w="6379" w:type="dxa"/>
          </w:tcPr>
          <w:p w:rsidR="00200D15" w:rsidRPr="00200D15" w:rsidRDefault="00200D15" w:rsidP="00200D15">
            <w:pPr>
              <w:spacing w:line="240" w:lineRule="auto"/>
              <w:ind w:firstLine="0"/>
              <w:jc w:val="both"/>
              <w:rPr>
                <w:sz w:val="22"/>
                <w:szCs w:val="22"/>
              </w:rPr>
            </w:pPr>
            <w:r w:rsidRPr="00200D15">
              <w:rPr>
                <w:sz w:val="22"/>
                <w:szCs w:val="22"/>
              </w:rPr>
              <w:t>1.  Предельные (минимальные и (или) максимальные) размеры земельных участков, в том числе их площадь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2. Минимальные отступы от границ земельных участков (кра</w:t>
            </w:r>
            <w:r w:rsidRPr="00200D15">
              <w:rPr>
                <w:sz w:val="22"/>
                <w:szCs w:val="22"/>
              </w:rPr>
              <w:t>с</w:t>
            </w:r>
            <w:r w:rsidRPr="00200D15">
              <w:rPr>
                <w:sz w:val="22"/>
                <w:szCs w:val="22"/>
              </w:rPr>
              <w:t>ной линии)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3. Предельное количество этажей или предельная высота зданий, строений, сооружений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4. Максимальный процент застройки в границах земельного участка – не подлежит установлению.</w:t>
            </w:r>
          </w:p>
          <w:p w:rsidR="00200D15" w:rsidRPr="00200D15" w:rsidRDefault="00200D15" w:rsidP="00200D15">
            <w:pPr>
              <w:spacing w:line="240" w:lineRule="auto"/>
              <w:ind w:firstLine="0"/>
              <w:jc w:val="both"/>
              <w:rPr>
                <w:bCs/>
                <w:sz w:val="22"/>
                <w:szCs w:val="22"/>
              </w:rPr>
            </w:pPr>
            <w:r w:rsidRPr="00200D15">
              <w:rPr>
                <w:sz w:val="22"/>
                <w:szCs w:val="22"/>
              </w:rPr>
              <w:t>5. Расстояние от площадок для мусоросборников до окон жилых и общественных зданий, площадок для отдыха и занятий спо</w:t>
            </w:r>
            <w:r w:rsidRPr="00200D15">
              <w:rPr>
                <w:sz w:val="22"/>
                <w:szCs w:val="22"/>
              </w:rPr>
              <w:t>р</w:t>
            </w:r>
            <w:r w:rsidRPr="00200D15">
              <w:rPr>
                <w:sz w:val="22"/>
                <w:szCs w:val="22"/>
              </w:rPr>
              <w:t>том  – не менее 20 м.</w:t>
            </w: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rPr>
            </w:pPr>
            <w:r w:rsidRPr="00200D15">
              <w:rPr>
                <w:sz w:val="22"/>
                <w:szCs w:val="22"/>
              </w:rPr>
              <w:t>3</w:t>
            </w:r>
          </w:p>
        </w:tc>
        <w:tc>
          <w:tcPr>
            <w:tcW w:w="2835" w:type="dxa"/>
          </w:tcPr>
          <w:p w:rsidR="00200D15" w:rsidRPr="00200D15" w:rsidRDefault="00200D15" w:rsidP="00200D15">
            <w:pPr>
              <w:tabs>
                <w:tab w:val="left" w:pos="435"/>
              </w:tabs>
              <w:spacing w:line="240" w:lineRule="auto"/>
              <w:ind w:firstLine="0"/>
              <w:jc w:val="center"/>
              <w:rPr>
                <w:bCs/>
                <w:sz w:val="22"/>
                <w:szCs w:val="22"/>
              </w:rPr>
            </w:pPr>
            <w:r w:rsidRPr="00200D15">
              <w:rPr>
                <w:bCs/>
                <w:sz w:val="22"/>
                <w:szCs w:val="22"/>
              </w:rPr>
              <w:t xml:space="preserve">Размещение объектов </w:t>
            </w:r>
          </w:p>
          <w:p w:rsidR="00200D15" w:rsidRPr="00200D15" w:rsidRDefault="00200D15" w:rsidP="00200D15">
            <w:pPr>
              <w:tabs>
                <w:tab w:val="left" w:pos="435"/>
              </w:tabs>
              <w:spacing w:line="240" w:lineRule="auto"/>
              <w:ind w:firstLine="0"/>
              <w:jc w:val="center"/>
              <w:rPr>
                <w:bCs/>
                <w:sz w:val="22"/>
                <w:szCs w:val="22"/>
              </w:rPr>
            </w:pPr>
            <w:r w:rsidRPr="00200D15">
              <w:rPr>
                <w:bCs/>
                <w:sz w:val="22"/>
                <w:szCs w:val="22"/>
              </w:rPr>
              <w:t xml:space="preserve">пожарной охраны </w:t>
            </w:r>
          </w:p>
          <w:p w:rsidR="00200D15" w:rsidRPr="00200D15" w:rsidRDefault="00200D15" w:rsidP="00200D15">
            <w:pPr>
              <w:tabs>
                <w:tab w:val="left" w:pos="435"/>
              </w:tabs>
              <w:spacing w:line="240" w:lineRule="auto"/>
              <w:ind w:firstLine="0"/>
              <w:jc w:val="center"/>
              <w:rPr>
                <w:bCs/>
                <w:sz w:val="22"/>
                <w:szCs w:val="22"/>
              </w:rPr>
            </w:pPr>
            <w:r w:rsidRPr="00200D15">
              <w:rPr>
                <w:bCs/>
                <w:sz w:val="22"/>
                <w:szCs w:val="22"/>
              </w:rPr>
              <w:t xml:space="preserve">(гидрантов, щитов с </w:t>
            </w:r>
          </w:p>
          <w:p w:rsidR="00200D15" w:rsidRPr="00200D15" w:rsidRDefault="00200D15" w:rsidP="00200D15">
            <w:pPr>
              <w:tabs>
                <w:tab w:val="left" w:pos="435"/>
              </w:tabs>
              <w:spacing w:line="240" w:lineRule="auto"/>
              <w:ind w:firstLine="0"/>
              <w:jc w:val="center"/>
              <w:rPr>
                <w:b/>
                <w:sz w:val="22"/>
                <w:szCs w:val="22"/>
              </w:rPr>
            </w:pPr>
            <w:r w:rsidRPr="00200D15">
              <w:rPr>
                <w:bCs/>
                <w:sz w:val="22"/>
                <w:szCs w:val="22"/>
              </w:rPr>
              <w:t>инвентарем, резервуаров и проч.) – в общественной зоне и (или) на участках</w:t>
            </w:r>
          </w:p>
        </w:tc>
        <w:tc>
          <w:tcPr>
            <w:tcW w:w="6379" w:type="dxa"/>
          </w:tcPr>
          <w:p w:rsidR="00200D15" w:rsidRPr="00200D15" w:rsidRDefault="00200D15" w:rsidP="00200D15">
            <w:pPr>
              <w:spacing w:line="240" w:lineRule="auto"/>
              <w:ind w:firstLine="0"/>
              <w:jc w:val="both"/>
              <w:rPr>
                <w:sz w:val="22"/>
                <w:szCs w:val="22"/>
              </w:rPr>
            </w:pPr>
            <w:r w:rsidRPr="00200D15">
              <w:rPr>
                <w:sz w:val="22"/>
                <w:szCs w:val="22"/>
              </w:rPr>
              <w:t>1. Предельные (минимальные и (или) максимальные) размеры земельных участков, в том числе их площадь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2. Минимальные отступы</w:t>
            </w:r>
            <w:r w:rsidRPr="00200D15">
              <w:rPr>
                <w:bCs/>
                <w:sz w:val="22"/>
                <w:szCs w:val="22"/>
              </w:rPr>
              <w:t>:</w:t>
            </w:r>
            <w:r w:rsidRPr="00200D15">
              <w:rPr>
                <w:sz w:val="22"/>
                <w:szCs w:val="22"/>
              </w:rPr>
              <w:t xml:space="preserve"> от красной линии </w:t>
            </w:r>
            <w:r w:rsidRPr="00200D15">
              <w:rPr>
                <w:bCs/>
                <w:sz w:val="22"/>
                <w:szCs w:val="22"/>
              </w:rPr>
              <w:t xml:space="preserve">– </w:t>
            </w:r>
            <w:r w:rsidRPr="00200D15">
              <w:rPr>
                <w:sz w:val="22"/>
                <w:szCs w:val="22"/>
              </w:rPr>
              <w:t>8 м, от границ з</w:t>
            </w:r>
            <w:r w:rsidRPr="00200D15">
              <w:rPr>
                <w:sz w:val="22"/>
                <w:szCs w:val="22"/>
              </w:rPr>
              <w:t>е</w:t>
            </w:r>
            <w:r w:rsidRPr="00200D15">
              <w:rPr>
                <w:sz w:val="22"/>
                <w:szCs w:val="22"/>
              </w:rPr>
              <w:t xml:space="preserve">мельных участков </w:t>
            </w:r>
            <w:r w:rsidRPr="00200D15">
              <w:rPr>
                <w:bCs/>
                <w:sz w:val="22"/>
                <w:szCs w:val="22"/>
              </w:rPr>
              <w:t xml:space="preserve">– </w:t>
            </w:r>
            <w:r w:rsidRPr="00200D15">
              <w:rPr>
                <w:sz w:val="22"/>
                <w:szCs w:val="22"/>
              </w:rPr>
              <w:t>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3. Предельное количество этажей или предельная высота зданий, строений, сооружений – не подлежат установлению.</w:t>
            </w:r>
          </w:p>
          <w:p w:rsidR="00200D15" w:rsidRPr="00200D15" w:rsidRDefault="00200D15" w:rsidP="00200D15">
            <w:pPr>
              <w:autoSpaceDE w:val="0"/>
              <w:autoSpaceDN w:val="0"/>
              <w:adjustRightInd w:val="0"/>
              <w:spacing w:line="240" w:lineRule="auto"/>
              <w:ind w:firstLine="15"/>
              <w:jc w:val="both"/>
              <w:rPr>
                <w:sz w:val="22"/>
                <w:szCs w:val="22"/>
              </w:rPr>
            </w:pPr>
            <w:r w:rsidRPr="00200D15">
              <w:rPr>
                <w:sz w:val="22"/>
                <w:szCs w:val="22"/>
              </w:rPr>
              <w:t>4. Максимальный процент застройки в границах земельного участка – не подлежит установлению.</w:t>
            </w: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rPr>
            </w:pPr>
            <w:r w:rsidRPr="00200D15">
              <w:rPr>
                <w:sz w:val="22"/>
                <w:szCs w:val="22"/>
              </w:rPr>
              <w:t>4</w:t>
            </w:r>
          </w:p>
        </w:tc>
        <w:tc>
          <w:tcPr>
            <w:tcW w:w="2835" w:type="dxa"/>
          </w:tcPr>
          <w:p w:rsidR="00200D15" w:rsidRPr="00200D15" w:rsidRDefault="00200D15" w:rsidP="00200D15">
            <w:pPr>
              <w:tabs>
                <w:tab w:val="left" w:pos="435"/>
              </w:tabs>
              <w:spacing w:line="240" w:lineRule="auto"/>
              <w:ind w:firstLine="0"/>
              <w:jc w:val="center"/>
              <w:rPr>
                <w:sz w:val="22"/>
                <w:szCs w:val="22"/>
              </w:rPr>
            </w:pPr>
            <w:r w:rsidRPr="00200D15">
              <w:rPr>
                <w:sz w:val="22"/>
                <w:szCs w:val="22"/>
              </w:rPr>
              <w:t>Размещение стоянок для автомобилей посетителей объектов капитального строительства,</w:t>
            </w:r>
          </w:p>
          <w:p w:rsidR="00200D15" w:rsidRPr="00200D15" w:rsidRDefault="00200D15" w:rsidP="00200D15">
            <w:pPr>
              <w:tabs>
                <w:tab w:val="left" w:pos="435"/>
              </w:tabs>
              <w:spacing w:line="240" w:lineRule="auto"/>
              <w:ind w:firstLine="0"/>
              <w:jc w:val="center"/>
              <w:rPr>
                <w:sz w:val="22"/>
                <w:szCs w:val="22"/>
              </w:rPr>
            </w:pPr>
            <w:r w:rsidRPr="00200D15">
              <w:rPr>
                <w:sz w:val="22"/>
                <w:szCs w:val="22"/>
              </w:rPr>
              <w:t>относящихся к основным видам разрешенного</w:t>
            </w:r>
          </w:p>
          <w:p w:rsidR="00200D15" w:rsidRPr="00200D15" w:rsidRDefault="00200D15" w:rsidP="00200D15">
            <w:pPr>
              <w:tabs>
                <w:tab w:val="left" w:pos="435"/>
              </w:tabs>
              <w:spacing w:line="240" w:lineRule="auto"/>
              <w:ind w:firstLine="0"/>
              <w:jc w:val="center"/>
              <w:rPr>
                <w:sz w:val="22"/>
                <w:szCs w:val="22"/>
              </w:rPr>
            </w:pPr>
            <w:r w:rsidRPr="00200D15">
              <w:rPr>
                <w:sz w:val="22"/>
                <w:szCs w:val="22"/>
              </w:rPr>
              <w:t>использования и условно разрешенным видам</w:t>
            </w:r>
          </w:p>
          <w:p w:rsidR="00200D15" w:rsidRPr="00200D15" w:rsidRDefault="00200D15" w:rsidP="00200D15">
            <w:pPr>
              <w:tabs>
                <w:tab w:val="left" w:pos="435"/>
              </w:tabs>
              <w:spacing w:line="240" w:lineRule="auto"/>
              <w:ind w:firstLine="0"/>
              <w:jc w:val="center"/>
              <w:rPr>
                <w:sz w:val="22"/>
                <w:szCs w:val="22"/>
              </w:rPr>
            </w:pPr>
            <w:r w:rsidRPr="00200D15">
              <w:rPr>
                <w:sz w:val="22"/>
                <w:szCs w:val="22"/>
              </w:rPr>
              <w:t xml:space="preserve">использования </w:t>
            </w:r>
          </w:p>
          <w:p w:rsidR="00200D15" w:rsidRPr="00200D15" w:rsidRDefault="00200D15" w:rsidP="00200D15">
            <w:pPr>
              <w:tabs>
                <w:tab w:val="left" w:pos="435"/>
              </w:tabs>
              <w:spacing w:line="240" w:lineRule="auto"/>
              <w:ind w:firstLine="0"/>
              <w:jc w:val="center"/>
              <w:rPr>
                <w:sz w:val="22"/>
                <w:szCs w:val="22"/>
              </w:rPr>
            </w:pPr>
            <w:r w:rsidRPr="00200D15">
              <w:rPr>
                <w:sz w:val="22"/>
                <w:szCs w:val="22"/>
              </w:rPr>
              <w:t>данной зоны</w:t>
            </w:r>
          </w:p>
        </w:tc>
        <w:tc>
          <w:tcPr>
            <w:tcW w:w="6379" w:type="dxa"/>
          </w:tcPr>
          <w:p w:rsidR="00200D15" w:rsidRPr="00200D15" w:rsidRDefault="00200D15" w:rsidP="00200D15">
            <w:pPr>
              <w:spacing w:line="240" w:lineRule="auto"/>
              <w:ind w:firstLine="0"/>
              <w:jc w:val="both"/>
              <w:rPr>
                <w:sz w:val="22"/>
                <w:szCs w:val="22"/>
              </w:rPr>
            </w:pPr>
            <w:r w:rsidRPr="00200D15">
              <w:rPr>
                <w:sz w:val="22"/>
                <w:szCs w:val="22"/>
              </w:rPr>
              <w:t>1. Предельные (минимальные и (или) максимальные) размеры земельных участков, в том числе их площадь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2. Минимальные отступы от границ земельных участков (кра</w:t>
            </w:r>
            <w:r w:rsidRPr="00200D15">
              <w:rPr>
                <w:sz w:val="22"/>
                <w:szCs w:val="22"/>
              </w:rPr>
              <w:t>с</w:t>
            </w:r>
            <w:r w:rsidRPr="00200D15">
              <w:rPr>
                <w:sz w:val="22"/>
                <w:szCs w:val="22"/>
              </w:rPr>
              <w:t>ной линии)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3. Предельное количество этажей или предельная высота зданий, строений, сооружений – не подлежат установлению.</w:t>
            </w:r>
          </w:p>
          <w:p w:rsidR="00200D15" w:rsidRPr="00200D15" w:rsidRDefault="00200D15" w:rsidP="00200D15">
            <w:pPr>
              <w:spacing w:line="240" w:lineRule="auto"/>
              <w:ind w:firstLine="0"/>
              <w:jc w:val="both"/>
            </w:pPr>
            <w:r w:rsidRPr="00200D15">
              <w:rPr>
                <w:sz w:val="22"/>
                <w:szCs w:val="22"/>
              </w:rPr>
              <w:t>4. Максимальный процент застройки в границах земельного участка – не подлежит установлению</w:t>
            </w:r>
            <w:r w:rsidRPr="00200D15">
              <w:t>.</w:t>
            </w: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rPr>
            </w:pPr>
            <w:r w:rsidRPr="00200D15">
              <w:rPr>
                <w:sz w:val="22"/>
                <w:szCs w:val="22"/>
              </w:rPr>
              <w:t>5</w:t>
            </w:r>
          </w:p>
        </w:tc>
        <w:tc>
          <w:tcPr>
            <w:tcW w:w="2835" w:type="dxa"/>
          </w:tcPr>
          <w:p w:rsidR="00200D15" w:rsidRPr="00200D15" w:rsidRDefault="00200D15" w:rsidP="00200D15">
            <w:pPr>
              <w:spacing w:line="240" w:lineRule="auto"/>
              <w:rPr>
                <w:sz w:val="22"/>
                <w:szCs w:val="22"/>
                <w:shd w:val="clear" w:color="auto" w:fill="FFFFFF"/>
              </w:rPr>
            </w:pPr>
            <w:r w:rsidRPr="00200D15">
              <w:rPr>
                <w:sz w:val="22"/>
                <w:szCs w:val="22"/>
                <w:shd w:val="clear" w:color="auto" w:fill="FFFFFF"/>
              </w:rPr>
              <w:t xml:space="preserve">           3.1</w:t>
            </w:r>
          </w:p>
          <w:p w:rsidR="00200D15" w:rsidRPr="00200D15" w:rsidRDefault="00200D15" w:rsidP="00200D15">
            <w:pPr>
              <w:widowControl w:val="0"/>
              <w:overflowPunct w:val="0"/>
              <w:autoSpaceDE w:val="0"/>
              <w:autoSpaceDN w:val="0"/>
              <w:adjustRightInd w:val="0"/>
              <w:spacing w:line="240" w:lineRule="auto"/>
              <w:ind w:firstLine="0"/>
              <w:jc w:val="center"/>
              <w:textAlignment w:val="baseline"/>
              <w:rPr>
                <w:sz w:val="22"/>
                <w:szCs w:val="22"/>
              </w:rPr>
            </w:pPr>
            <w:r w:rsidRPr="00200D15">
              <w:rPr>
                <w:sz w:val="22"/>
                <w:szCs w:val="22"/>
              </w:rPr>
              <w:t>Коммунальное</w:t>
            </w:r>
          </w:p>
          <w:p w:rsidR="00200D15" w:rsidRPr="00200D15" w:rsidRDefault="00200D15" w:rsidP="00200D15">
            <w:pPr>
              <w:widowControl w:val="0"/>
              <w:overflowPunct w:val="0"/>
              <w:autoSpaceDE w:val="0"/>
              <w:autoSpaceDN w:val="0"/>
              <w:adjustRightInd w:val="0"/>
              <w:spacing w:line="240" w:lineRule="auto"/>
              <w:ind w:firstLine="0"/>
              <w:jc w:val="center"/>
              <w:textAlignment w:val="baseline"/>
              <w:rPr>
                <w:sz w:val="22"/>
                <w:szCs w:val="22"/>
              </w:rPr>
            </w:pPr>
            <w:r w:rsidRPr="00200D15">
              <w:rPr>
                <w:sz w:val="22"/>
                <w:szCs w:val="22"/>
              </w:rPr>
              <w:t>обслуживание</w:t>
            </w:r>
          </w:p>
        </w:tc>
        <w:tc>
          <w:tcPr>
            <w:tcW w:w="6379" w:type="dxa"/>
          </w:tcPr>
          <w:p w:rsidR="00200D15" w:rsidRPr="00200D15" w:rsidRDefault="00200D15" w:rsidP="00200D15">
            <w:pPr>
              <w:spacing w:line="240" w:lineRule="auto"/>
              <w:ind w:firstLine="0"/>
              <w:jc w:val="both"/>
              <w:rPr>
                <w:sz w:val="22"/>
                <w:szCs w:val="22"/>
              </w:rPr>
            </w:pPr>
            <w:r w:rsidRPr="00200D15">
              <w:rPr>
                <w:sz w:val="22"/>
                <w:szCs w:val="22"/>
              </w:rPr>
              <w:t>1. Предельные (минимальные и (или) максимальные) размеры земельных участков, в том числе их площадь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2. Минимальные отступы</w:t>
            </w:r>
            <w:r w:rsidRPr="00200D15">
              <w:rPr>
                <w:bCs/>
                <w:sz w:val="22"/>
                <w:szCs w:val="22"/>
              </w:rPr>
              <w:t>:</w:t>
            </w:r>
            <w:r w:rsidRPr="00200D15">
              <w:rPr>
                <w:sz w:val="22"/>
                <w:szCs w:val="22"/>
              </w:rPr>
              <w:t xml:space="preserve"> от красной линии </w:t>
            </w:r>
            <w:r w:rsidRPr="00200D15">
              <w:rPr>
                <w:bCs/>
                <w:sz w:val="22"/>
                <w:szCs w:val="22"/>
              </w:rPr>
              <w:t xml:space="preserve">– </w:t>
            </w:r>
            <w:r w:rsidRPr="00200D15">
              <w:rPr>
                <w:sz w:val="22"/>
                <w:szCs w:val="22"/>
              </w:rPr>
              <w:t>5 м, от границ з</w:t>
            </w:r>
            <w:r w:rsidRPr="00200D15">
              <w:rPr>
                <w:sz w:val="22"/>
                <w:szCs w:val="22"/>
              </w:rPr>
              <w:t>е</w:t>
            </w:r>
            <w:r w:rsidRPr="00200D15">
              <w:rPr>
                <w:sz w:val="22"/>
                <w:szCs w:val="22"/>
              </w:rPr>
              <w:t xml:space="preserve">мельных участков </w:t>
            </w:r>
            <w:r w:rsidRPr="00200D15">
              <w:rPr>
                <w:bCs/>
                <w:sz w:val="22"/>
                <w:szCs w:val="22"/>
              </w:rPr>
              <w:t xml:space="preserve">– </w:t>
            </w:r>
            <w:r w:rsidRPr="00200D15">
              <w:rPr>
                <w:sz w:val="22"/>
                <w:szCs w:val="22"/>
              </w:rPr>
              <w:t>3 м.</w:t>
            </w:r>
          </w:p>
          <w:p w:rsidR="00200D15" w:rsidRPr="00200D15" w:rsidRDefault="00200D15" w:rsidP="00200D15">
            <w:pPr>
              <w:spacing w:line="240" w:lineRule="auto"/>
              <w:ind w:firstLine="0"/>
              <w:jc w:val="both"/>
              <w:rPr>
                <w:sz w:val="22"/>
                <w:szCs w:val="22"/>
              </w:rPr>
            </w:pPr>
            <w:r w:rsidRPr="00200D15">
              <w:rPr>
                <w:sz w:val="22"/>
                <w:szCs w:val="22"/>
              </w:rPr>
              <w:t>3. Предельное количество этажей или предельная высота зданий, строений, сооружений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4. Максимальный процент застройки в границах земельного участка – не подлежит установлению.</w:t>
            </w: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rPr>
            </w:pPr>
            <w:r w:rsidRPr="00200D15">
              <w:rPr>
                <w:sz w:val="22"/>
                <w:szCs w:val="22"/>
              </w:rPr>
              <w:t>6</w:t>
            </w:r>
          </w:p>
        </w:tc>
        <w:tc>
          <w:tcPr>
            <w:tcW w:w="2835" w:type="dxa"/>
          </w:tcPr>
          <w:p w:rsidR="00200D15" w:rsidRPr="00200D15" w:rsidRDefault="00200D15" w:rsidP="00200D15">
            <w:pPr>
              <w:spacing w:line="240" w:lineRule="auto"/>
              <w:rPr>
                <w:sz w:val="22"/>
                <w:szCs w:val="22"/>
              </w:rPr>
            </w:pPr>
            <w:r w:rsidRPr="00200D15">
              <w:rPr>
                <w:sz w:val="22"/>
                <w:szCs w:val="22"/>
              </w:rPr>
              <w:t xml:space="preserve">             4.9</w:t>
            </w:r>
          </w:p>
          <w:p w:rsidR="00200D15" w:rsidRPr="00200D15" w:rsidRDefault="00200D15" w:rsidP="00200D15">
            <w:pPr>
              <w:widowControl w:val="0"/>
              <w:overflowPunct w:val="0"/>
              <w:autoSpaceDE w:val="0"/>
              <w:autoSpaceDN w:val="0"/>
              <w:adjustRightInd w:val="0"/>
              <w:spacing w:line="240" w:lineRule="auto"/>
              <w:ind w:firstLine="0"/>
              <w:jc w:val="center"/>
              <w:textAlignment w:val="baseline"/>
              <w:rPr>
                <w:sz w:val="22"/>
                <w:szCs w:val="22"/>
              </w:rPr>
            </w:pPr>
            <w:r w:rsidRPr="00200D15">
              <w:rPr>
                <w:sz w:val="22"/>
                <w:szCs w:val="22"/>
              </w:rPr>
              <w:t>Служебные гаражи</w:t>
            </w:r>
          </w:p>
          <w:p w:rsidR="00200D15" w:rsidRPr="00200D15" w:rsidRDefault="00200D15" w:rsidP="00200D15">
            <w:pPr>
              <w:spacing w:line="240" w:lineRule="auto"/>
              <w:rPr>
                <w:sz w:val="22"/>
                <w:szCs w:val="22"/>
                <w:shd w:val="clear" w:color="auto" w:fill="FFFFFF"/>
              </w:rPr>
            </w:pPr>
          </w:p>
        </w:tc>
        <w:tc>
          <w:tcPr>
            <w:tcW w:w="6379" w:type="dxa"/>
          </w:tcPr>
          <w:p w:rsidR="00200D15" w:rsidRPr="00200D15" w:rsidRDefault="00200D15" w:rsidP="00200D15">
            <w:pPr>
              <w:spacing w:line="240" w:lineRule="auto"/>
              <w:ind w:firstLine="0"/>
              <w:jc w:val="both"/>
              <w:rPr>
                <w:sz w:val="22"/>
                <w:szCs w:val="22"/>
              </w:rPr>
            </w:pPr>
            <w:r w:rsidRPr="00200D15">
              <w:rPr>
                <w:sz w:val="22"/>
                <w:szCs w:val="22"/>
              </w:rPr>
              <w:t>1. Предельные (минимальные и (или) максимальные) размеры земельных участков, в том числе их площадь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2. Минимальные отступы от границ земельных участков (кра</w:t>
            </w:r>
            <w:r w:rsidRPr="00200D15">
              <w:rPr>
                <w:sz w:val="22"/>
                <w:szCs w:val="22"/>
              </w:rPr>
              <w:t>с</w:t>
            </w:r>
            <w:r w:rsidRPr="00200D15">
              <w:rPr>
                <w:sz w:val="22"/>
                <w:szCs w:val="22"/>
              </w:rPr>
              <w:t>ной линии)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3. Предельное количество этажей – 1.</w:t>
            </w:r>
          </w:p>
          <w:p w:rsidR="00200D15" w:rsidRPr="00200D15" w:rsidRDefault="00200D15" w:rsidP="00200D15">
            <w:pPr>
              <w:spacing w:line="240" w:lineRule="auto"/>
              <w:ind w:firstLine="0"/>
              <w:jc w:val="both"/>
              <w:rPr>
                <w:sz w:val="22"/>
                <w:szCs w:val="22"/>
              </w:rPr>
            </w:pPr>
            <w:r w:rsidRPr="00200D15">
              <w:rPr>
                <w:sz w:val="22"/>
                <w:szCs w:val="22"/>
              </w:rPr>
              <w:t>4. Максимальный процент застройки в границах земельного участка – не подлежит установлению.</w:t>
            </w: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rPr>
            </w:pPr>
            <w:r w:rsidRPr="00200D15">
              <w:rPr>
                <w:sz w:val="22"/>
                <w:szCs w:val="22"/>
              </w:rPr>
              <w:t>7</w:t>
            </w:r>
          </w:p>
        </w:tc>
        <w:tc>
          <w:tcPr>
            <w:tcW w:w="2835" w:type="dxa"/>
          </w:tcPr>
          <w:p w:rsidR="00200D15" w:rsidRPr="00200D15" w:rsidRDefault="00200D15" w:rsidP="00200D15">
            <w:pPr>
              <w:spacing w:line="242" w:lineRule="atLeast"/>
              <w:textAlignment w:val="baseline"/>
              <w:rPr>
                <w:sz w:val="22"/>
                <w:szCs w:val="22"/>
              </w:rPr>
            </w:pPr>
            <w:r w:rsidRPr="00200D15">
              <w:rPr>
                <w:sz w:val="22"/>
                <w:szCs w:val="22"/>
              </w:rPr>
              <w:t xml:space="preserve">         5.1.3</w:t>
            </w:r>
          </w:p>
          <w:p w:rsidR="00200D15" w:rsidRPr="00200D15" w:rsidRDefault="00200D15" w:rsidP="00200D15">
            <w:pPr>
              <w:spacing w:line="240" w:lineRule="auto"/>
              <w:ind w:firstLine="0"/>
              <w:jc w:val="center"/>
              <w:rPr>
                <w:bCs/>
                <w:sz w:val="22"/>
                <w:szCs w:val="22"/>
              </w:rPr>
            </w:pPr>
            <w:r w:rsidRPr="00200D15">
              <w:rPr>
                <w:sz w:val="22"/>
                <w:szCs w:val="22"/>
              </w:rPr>
              <w:t>Площадки для занятий спортом</w:t>
            </w:r>
          </w:p>
          <w:p w:rsidR="00200D15" w:rsidRPr="00200D15" w:rsidRDefault="00200D15" w:rsidP="00200D15">
            <w:pPr>
              <w:spacing w:line="240" w:lineRule="auto"/>
              <w:ind w:firstLine="0"/>
              <w:rPr>
                <w:bCs/>
                <w:sz w:val="22"/>
                <w:szCs w:val="22"/>
              </w:rPr>
            </w:pPr>
          </w:p>
          <w:p w:rsidR="00200D15" w:rsidRPr="00200D15" w:rsidRDefault="00200D15" w:rsidP="00200D15">
            <w:pPr>
              <w:spacing w:line="240" w:lineRule="auto"/>
              <w:ind w:firstLine="0"/>
              <w:rPr>
                <w:b/>
                <w:sz w:val="22"/>
                <w:szCs w:val="22"/>
              </w:rPr>
            </w:pPr>
            <w:r w:rsidRPr="00200D15">
              <w:rPr>
                <w:bCs/>
                <w:sz w:val="22"/>
                <w:szCs w:val="22"/>
              </w:rPr>
              <w:lastRenderedPageBreak/>
              <w:t xml:space="preserve"> </w:t>
            </w:r>
          </w:p>
        </w:tc>
        <w:tc>
          <w:tcPr>
            <w:tcW w:w="6379" w:type="dxa"/>
          </w:tcPr>
          <w:p w:rsidR="00200D15" w:rsidRPr="00200D15" w:rsidRDefault="00200D15" w:rsidP="00200D15">
            <w:pPr>
              <w:spacing w:line="240" w:lineRule="auto"/>
              <w:ind w:firstLine="0"/>
              <w:jc w:val="both"/>
              <w:rPr>
                <w:sz w:val="22"/>
                <w:szCs w:val="22"/>
              </w:rPr>
            </w:pPr>
            <w:r w:rsidRPr="00200D15">
              <w:rPr>
                <w:sz w:val="22"/>
                <w:szCs w:val="22"/>
              </w:rPr>
              <w:lastRenderedPageBreak/>
              <w:t>1. Предельные (минимальные и (или) максимальные) размеры земельных участков, в том числе их площадь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2. Минимальные отступы от границ земельных участков (кра</w:t>
            </w:r>
            <w:r w:rsidRPr="00200D15">
              <w:rPr>
                <w:sz w:val="22"/>
                <w:szCs w:val="22"/>
              </w:rPr>
              <w:t>с</w:t>
            </w:r>
            <w:r w:rsidRPr="00200D15">
              <w:rPr>
                <w:sz w:val="22"/>
                <w:szCs w:val="22"/>
              </w:rPr>
              <w:lastRenderedPageBreak/>
              <w:t>ной линии) – 3 м.</w:t>
            </w:r>
          </w:p>
          <w:p w:rsidR="00200D15" w:rsidRPr="00200D15" w:rsidRDefault="00200D15" w:rsidP="00200D15">
            <w:pPr>
              <w:spacing w:line="240" w:lineRule="auto"/>
              <w:ind w:firstLine="0"/>
              <w:jc w:val="both"/>
              <w:rPr>
                <w:sz w:val="22"/>
                <w:szCs w:val="22"/>
              </w:rPr>
            </w:pPr>
            <w:r w:rsidRPr="00200D15">
              <w:rPr>
                <w:sz w:val="22"/>
                <w:szCs w:val="22"/>
              </w:rPr>
              <w:t>3. Предельное количество этажей или предельная высота зданий, строений, сооружений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4. Максимальный процент застройки в границах земельного участка – 70%.</w:t>
            </w:r>
          </w:p>
          <w:p w:rsidR="00200D15" w:rsidRPr="00200D15" w:rsidRDefault="00200D15" w:rsidP="00200D15">
            <w:pPr>
              <w:spacing w:line="240" w:lineRule="auto"/>
              <w:ind w:firstLine="0"/>
              <w:jc w:val="both"/>
              <w:rPr>
                <w:sz w:val="22"/>
                <w:szCs w:val="22"/>
              </w:rPr>
            </w:pPr>
            <w:r w:rsidRPr="00200D15">
              <w:rPr>
                <w:sz w:val="22"/>
                <w:szCs w:val="22"/>
              </w:rPr>
              <w:t>5. Расстояние от площадок до окон жилых и общественных зд</w:t>
            </w:r>
            <w:r w:rsidRPr="00200D15">
              <w:rPr>
                <w:sz w:val="22"/>
                <w:szCs w:val="22"/>
              </w:rPr>
              <w:t>а</w:t>
            </w:r>
            <w:r w:rsidRPr="00200D15">
              <w:rPr>
                <w:sz w:val="22"/>
                <w:szCs w:val="22"/>
              </w:rPr>
              <w:t>ний – 10-40 м ( в зависимости от шумовых характеристик).</w:t>
            </w:r>
          </w:p>
        </w:tc>
      </w:tr>
      <w:tr w:rsidR="00200D15" w:rsidRPr="00200D15" w:rsidTr="00200D15">
        <w:trPr>
          <w:trHeight w:val="227"/>
        </w:trPr>
        <w:tc>
          <w:tcPr>
            <w:tcW w:w="9781" w:type="dxa"/>
            <w:gridSpan w:val="3"/>
          </w:tcPr>
          <w:p w:rsidR="00200D15" w:rsidRPr="00200D15" w:rsidRDefault="00200D15" w:rsidP="00200D15">
            <w:pPr>
              <w:spacing w:line="240" w:lineRule="auto"/>
              <w:ind w:firstLine="0"/>
              <w:jc w:val="center"/>
              <w:rPr>
                <w:sz w:val="22"/>
                <w:szCs w:val="22"/>
                <w:highlight w:val="yellow"/>
              </w:rPr>
            </w:pPr>
            <w:r w:rsidRPr="00200D15">
              <w:rPr>
                <w:b/>
                <w:sz w:val="22"/>
                <w:szCs w:val="22"/>
              </w:rPr>
              <w:lastRenderedPageBreak/>
              <w:t>Условно разрешённые виды использования</w:t>
            </w:r>
          </w:p>
        </w:tc>
      </w:tr>
      <w:tr w:rsidR="00200D15" w:rsidRPr="00200D15" w:rsidTr="00200D15">
        <w:trPr>
          <w:trHeight w:val="2277"/>
        </w:trPr>
        <w:tc>
          <w:tcPr>
            <w:tcW w:w="567" w:type="dxa"/>
          </w:tcPr>
          <w:p w:rsidR="00200D15" w:rsidRPr="00200D15" w:rsidRDefault="00200D15" w:rsidP="00200D15">
            <w:pPr>
              <w:spacing w:line="240" w:lineRule="auto"/>
              <w:ind w:firstLine="0"/>
              <w:jc w:val="center"/>
              <w:rPr>
                <w:sz w:val="22"/>
                <w:szCs w:val="22"/>
              </w:rPr>
            </w:pPr>
            <w:r w:rsidRPr="00200D15">
              <w:rPr>
                <w:sz w:val="22"/>
                <w:szCs w:val="22"/>
              </w:rPr>
              <w:t>1</w:t>
            </w:r>
          </w:p>
        </w:tc>
        <w:tc>
          <w:tcPr>
            <w:tcW w:w="2835" w:type="dxa"/>
          </w:tcPr>
          <w:p w:rsidR="00200D15" w:rsidRPr="00200D15" w:rsidRDefault="00200D15" w:rsidP="00200D15">
            <w:pPr>
              <w:widowControl w:val="0"/>
              <w:overflowPunct w:val="0"/>
              <w:autoSpaceDE w:val="0"/>
              <w:autoSpaceDN w:val="0"/>
              <w:adjustRightInd w:val="0"/>
              <w:spacing w:line="240" w:lineRule="auto"/>
              <w:ind w:firstLine="0"/>
              <w:jc w:val="center"/>
              <w:textAlignment w:val="baseline"/>
              <w:rPr>
                <w:sz w:val="22"/>
                <w:szCs w:val="22"/>
              </w:rPr>
            </w:pPr>
            <w:r w:rsidRPr="00200D15">
              <w:rPr>
                <w:sz w:val="22"/>
                <w:szCs w:val="22"/>
              </w:rPr>
              <w:t>3.2.4</w:t>
            </w:r>
          </w:p>
          <w:p w:rsidR="00200D15" w:rsidRPr="00200D15" w:rsidRDefault="00200D15" w:rsidP="00200D15">
            <w:pPr>
              <w:widowControl w:val="0"/>
              <w:overflowPunct w:val="0"/>
              <w:autoSpaceDE w:val="0"/>
              <w:autoSpaceDN w:val="0"/>
              <w:adjustRightInd w:val="0"/>
              <w:spacing w:line="240" w:lineRule="auto"/>
              <w:ind w:firstLine="0"/>
              <w:jc w:val="center"/>
              <w:textAlignment w:val="baseline"/>
              <w:rPr>
                <w:sz w:val="22"/>
                <w:szCs w:val="22"/>
              </w:rPr>
            </w:pPr>
            <w:r w:rsidRPr="00200D15">
              <w:rPr>
                <w:sz w:val="22"/>
                <w:szCs w:val="22"/>
              </w:rPr>
              <w:t>Общежития</w:t>
            </w:r>
          </w:p>
        </w:tc>
        <w:tc>
          <w:tcPr>
            <w:tcW w:w="6379" w:type="dxa"/>
          </w:tcPr>
          <w:p w:rsidR="00200D15" w:rsidRPr="00200D15" w:rsidRDefault="00200D15" w:rsidP="00200D15">
            <w:pPr>
              <w:spacing w:line="240" w:lineRule="auto"/>
              <w:ind w:firstLine="0"/>
              <w:jc w:val="both"/>
              <w:rPr>
                <w:sz w:val="22"/>
                <w:szCs w:val="22"/>
              </w:rPr>
            </w:pPr>
            <w:r w:rsidRPr="00200D15">
              <w:rPr>
                <w:sz w:val="22"/>
                <w:szCs w:val="22"/>
              </w:rPr>
              <w:t xml:space="preserve">1. Предельные (минимальные и (или) максимальные) размеры земельных участков – не подлежат установлению.  </w:t>
            </w:r>
          </w:p>
          <w:p w:rsidR="00200D15" w:rsidRPr="00200D15" w:rsidRDefault="00200D15" w:rsidP="00200D15">
            <w:pPr>
              <w:autoSpaceDE w:val="0"/>
              <w:autoSpaceDN w:val="0"/>
              <w:adjustRightInd w:val="0"/>
              <w:spacing w:line="240" w:lineRule="auto"/>
              <w:ind w:firstLine="0"/>
              <w:jc w:val="both"/>
              <w:rPr>
                <w:sz w:val="22"/>
                <w:szCs w:val="22"/>
              </w:rPr>
            </w:pPr>
            <w:r w:rsidRPr="00200D15">
              <w:rPr>
                <w:sz w:val="22"/>
                <w:szCs w:val="22"/>
              </w:rPr>
              <w:t>Площадь земельного участка: минимальная – 400 м</w:t>
            </w:r>
            <w:r w:rsidRPr="00200D15">
              <w:rPr>
                <w:sz w:val="22"/>
                <w:szCs w:val="22"/>
                <w:vertAlign w:val="superscript"/>
              </w:rPr>
              <w:t>2</w:t>
            </w:r>
            <w:r w:rsidRPr="00200D15">
              <w:rPr>
                <w:sz w:val="22"/>
                <w:szCs w:val="22"/>
              </w:rPr>
              <w:t>, макс</w:t>
            </w:r>
            <w:r w:rsidRPr="00200D15">
              <w:rPr>
                <w:sz w:val="22"/>
                <w:szCs w:val="22"/>
              </w:rPr>
              <w:t>и</w:t>
            </w:r>
            <w:r w:rsidRPr="00200D15">
              <w:rPr>
                <w:sz w:val="22"/>
                <w:szCs w:val="22"/>
              </w:rPr>
              <w:t>мальная – 3000 м</w:t>
            </w:r>
            <w:r w:rsidRPr="00200D15">
              <w:rPr>
                <w:sz w:val="22"/>
                <w:szCs w:val="22"/>
                <w:vertAlign w:val="superscript"/>
              </w:rPr>
              <w:t>2</w:t>
            </w:r>
            <w:r w:rsidRPr="00200D15">
              <w:rPr>
                <w:sz w:val="22"/>
                <w:szCs w:val="22"/>
              </w:rPr>
              <w:t>.</w:t>
            </w:r>
          </w:p>
          <w:p w:rsidR="00200D15" w:rsidRPr="00200D15" w:rsidRDefault="00200D15" w:rsidP="00200D15">
            <w:pPr>
              <w:spacing w:line="240" w:lineRule="auto"/>
              <w:ind w:firstLine="0"/>
              <w:jc w:val="both"/>
              <w:rPr>
                <w:sz w:val="22"/>
                <w:szCs w:val="22"/>
              </w:rPr>
            </w:pPr>
            <w:r w:rsidRPr="00200D15">
              <w:rPr>
                <w:sz w:val="22"/>
                <w:szCs w:val="22"/>
              </w:rPr>
              <w:t>2. Минимальные отступы от границ земельных участков (кра</w:t>
            </w:r>
            <w:r w:rsidRPr="00200D15">
              <w:rPr>
                <w:sz w:val="22"/>
                <w:szCs w:val="22"/>
              </w:rPr>
              <w:t>с</w:t>
            </w:r>
            <w:r w:rsidRPr="00200D15">
              <w:rPr>
                <w:sz w:val="22"/>
                <w:szCs w:val="22"/>
              </w:rPr>
              <w:t>ной линии) – 3 м.</w:t>
            </w:r>
          </w:p>
          <w:p w:rsidR="00200D15" w:rsidRPr="00200D15" w:rsidRDefault="00200D15" w:rsidP="00200D15">
            <w:pPr>
              <w:autoSpaceDE w:val="0"/>
              <w:autoSpaceDN w:val="0"/>
              <w:adjustRightInd w:val="0"/>
              <w:spacing w:line="240" w:lineRule="auto"/>
              <w:ind w:firstLine="0"/>
              <w:jc w:val="both"/>
              <w:rPr>
                <w:sz w:val="22"/>
                <w:szCs w:val="22"/>
              </w:rPr>
            </w:pPr>
            <w:r w:rsidRPr="00200D15">
              <w:rPr>
                <w:sz w:val="22"/>
                <w:szCs w:val="22"/>
              </w:rPr>
              <w:t>3. Предельное количество этажей – 4</w:t>
            </w:r>
          </w:p>
          <w:p w:rsidR="00200D15" w:rsidRPr="00200D15" w:rsidRDefault="00200D15" w:rsidP="00200D15">
            <w:pPr>
              <w:autoSpaceDE w:val="0"/>
              <w:autoSpaceDN w:val="0"/>
              <w:adjustRightInd w:val="0"/>
              <w:spacing w:line="240" w:lineRule="auto"/>
              <w:ind w:firstLine="15"/>
              <w:jc w:val="both"/>
              <w:rPr>
                <w:sz w:val="22"/>
                <w:szCs w:val="22"/>
              </w:rPr>
            </w:pPr>
            <w:r w:rsidRPr="00200D15">
              <w:rPr>
                <w:sz w:val="22"/>
                <w:szCs w:val="22"/>
              </w:rPr>
              <w:t>4. Максимальный процент застройки в границах земельного участка – 70%.</w:t>
            </w: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rPr>
            </w:pPr>
            <w:r w:rsidRPr="00200D15">
              <w:rPr>
                <w:sz w:val="22"/>
                <w:szCs w:val="22"/>
              </w:rPr>
              <w:t>2</w:t>
            </w:r>
          </w:p>
        </w:tc>
        <w:tc>
          <w:tcPr>
            <w:tcW w:w="2835" w:type="dxa"/>
          </w:tcPr>
          <w:p w:rsidR="00200D15" w:rsidRPr="00200D15" w:rsidRDefault="00200D15" w:rsidP="00200D15">
            <w:pPr>
              <w:spacing w:line="240" w:lineRule="auto"/>
              <w:rPr>
                <w:sz w:val="22"/>
                <w:szCs w:val="22"/>
              </w:rPr>
            </w:pPr>
            <w:r w:rsidRPr="00200D15">
              <w:rPr>
                <w:sz w:val="22"/>
                <w:szCs w:val="22"/>
              </w:rPr>
              <w:t xml:space="preserve">         3.7.1</w:t>
            </w:r>
          </w:p>
          <w:p w:rsidR="00200D15" w:rsidRPr="00200D15" w:rsidRDefault="00200D15" w:rsidP="00200D15">
            <w:pPr>
              <w:spacing w:line="240" w:lineRule="auto"/>
              <w:ind w:firstLine="0"/>
              <w:jc w:val="center"/>
              <w:rPr>
                <w:sz w:val="22"/>
                <w:szCs w:val="22"/>
              </w:rPr>
            </w:pPr>
            <w:r w:rsidRPr="00200D15">
              <w:rPr>
                <w:sz w:val="22"/>
                <w:szCs w:val="22"/>
              </w:rPr>
              <w:t xml:space="preserve">Осуществление </w:t>
            </w:r>
          </w:p>
          <w:p w:rsidR="00200D15" w:rsidRPr="00200D15" w:rsidRDefault="00200D15" w:rsidP="00200D15">
            <w:pPr>
              <w:spacing w:line="240" w:lineRule="auto"/>
              <w:ind w:firstLine="0"/>
              <w:jc w:val="center"/>
              <w:rPr>
                <w:sz w:val="22"/>
                <w:szCs w:val="22"/>
              </w:rPr>
            </w:pPr>
            <w:r w:rsidRPr="00200D15">
              <w:rPr>
                <w:sz w:val="22"/>
                <w:szCs w:val="22"/>
              </w:rPr>
              <w:t>религиозных обрядов</w:t>
            </w:r>
          </w:p>
        </w:tc>
        <w:tc>
          <w:tcPr>
            <w:tcW w:w="6379" w:type="dxa"/>
          </w:tcPr>
          <w:p w:rsidR="00200D15" w:rsidRPr="00200D15" w:rsidRDefault="00200D15" w:rsidP="00200D15">
            <w:pPr>
              <w:spacing w:line="240" w:lineRule="auto"/>
              <w:ind w:firstLine="0"/>
              <w:jc w:val="both"/>
              <w:rPr>
                <w:sz w:val="22"/>
                <w:szCs w:val="22"/>
              </w:rPr>
            </w:pPr>
            <w:r w:rsidRPr="00200D15">
              <w:rPr>
                <w:sz w:val="22"/>
                <w:szCs w:val="22"/>
              </w:rPr>
              <w:t>1. Предельные (минимальные и (или) максимальные) размеры земельных участков, в том числе их площадь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2. Минимальные отступы от границ земельных участков (кра</w:t>
            </w:r>
            <w:r w:rsidRPr="00200D15">
              <w:rPr>
                <w:sz w:val="22"/>
                <w:szCs w:val="22"/>
              </w:rPr>
              <w:t>с</w:t>
            </w:r>
            <w:r w:rsidRPr="00200D15">
              <w:rPr>
                <w:sz w:val="22"/>
                <w:szCs w:val="22"/>
              </w:rPr>
              <w:t>ной линии)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3. Предельное количество этажей или предельная высота зданий, строений, сооружений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4. Максимальный процент застройки в границах земельного участка – не подлежит установлению.</w:t>
            </w:r>
          </w:p>
        </w:tc>
      </w:tr>
    </w:tbl>
    <w:p w:rsidR="00200D15" w:rsidRPr="00200D15" w:rsidRDefault="00200D15" w:rsidP="00200D15">
      <w:pPr>
        <w:spacing w:line="240" w:lineRule="auto"/>
        <w:ind w:firstLine="0"/>
        <w:jc w:val="center"/>
        <w:rPr>
          <w:b/>
          <w:i/>
          <w:sz w:val="20"/>
        </w:rPr>
      </w:pPr>
    </w:p>
    <w:p w:rsidR="00CE6476" w:rsidRDefault="00CE6476" w:rsidP="00CE6476">
      <w:pPr>
        <w:spacing w:line="240" w:lineRule="auto"/>
        <w:ind w:firstLine="0"/>
        <w:rPr>
          <w:szCs w:val="24"/>
        </w:rPr>
      </w:pPr>
    </w:p>
    <w:p w:rsidR="002A3547" w:rsidRDefault="002A3547" w:rsidP="002A3547">
      <w:pPr>
        <w:spacing w:line="240" w:lineRule="auto"/>
        <w:ind w:firstLine="0"/>
        <w:jc w:val="center"/>
        <w:rPr>
          <w:szCs w:val="24"/>
        </w:rPr>
      </w:pPr>
      <w:r>
        <w:rPr>
          <w:szCs w:val="24"/>
        </w:rPr>
        <w:t>После</w:t>
      </w:r>
      <w:r w:rsidRPr="00B17150">
        <w:rPr>
          <w:szCs w:val="24"/>
        </w:rPr>
        <w:t xml:space="preserve"> внесения изменений Правила землепользования и застройки городского поселения </w:t>
      </w:r>
    </w:p>
    <w:p w:rsidR="002A3547" w:rsidRDefault="002A3547" w:rsidP="002A3547">
      <w:pPr>
        <w:spacing w:line="240" w:lineRule="auto"/>
        <w:ind w:firstLine="0"/>
        <w:jc w:val="center"/>
        <w:rPr>
          <w:szCs w:val="24"/>
        </w:rPr>
      </w:pPr>
      <w:r w:rsidRPr="00B17150">
        <w:rPr>
          <w:szCs w:val="24"/>
        </w:rPr>
        <w:t>Канд</w:t>
      </w:r>
      <w:r w:rsidRPr="00B17150">
        <w:rPr>
          <w:szCs w:val="24"/>
        </w:rPr>
        <w:t>а</w:t>
      </w:r>
      <w:r w:rsidRPr="00B17150">
        <w:rPr>
          <w:szCs w:val="24"/>
        </w:rPr>
        <w:t>лакша Кандалакшского района</w:t>
      </w:r>
    </w:p>
    <w:p w:rsidR="00200D15" w:rsidRDefault="00200D15" w:rsidP="002A3547">
      <w:pPr>
        <w:spacing w:line="240" w:lineRule="auto"/>
        <w:ind w:firstLine="0"/>
        <w:jc w:val="center"/>
        <w:rPr>
          <w:szCs w:val="24"/>
        </w:rPr>
      </w:pPr>
    </w:p>
    <w:p w:rsidR="00200D15" w:rsidRPr="00200D15" w:rsidRDefault="00200D15" w:rsidP="00200D15">
      <w:pPr>
        <w:spacing w:after="240"/>
        <w:jc w:val="center"/>
        <w:rPr>
          <w:b/>
          <w:i/>
        </w:rPr>
      </w:pPr>
      <w:r w:rsidRPr="00200D15">
        <w:rPr>
          <w:b/>
          <w:i/>
        </w:rPr>
        <w:t>Зона застройки индивидуальными жилыми домами – Ж-1</w:t>
      </w:r>
      <w:r>
        <w:rPr>
          <w:b/>
          <w:i/>
        </w:rPr>
        <w:t xml:space="preserve"> в г. Кандалакша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6379"/>
      </w:tblGrid>
      <w:tr w:rsidR="00200D15" w:rsidRPr="00200D15" w:rsidTr="00200D15">
        <w:trPr>
          <w:trHeight w:val="20"/>
          <w:tblHeader/>
        </w:trPr>
        <w:tc>
          <w:tcPr>
            <w:tcW w:w="567" w:type="dxa"/>
            <w:vAlign w:val="center"/>
          </w:tcPr>
          <w:p w:rsidR="00200D15" w:rsidRPr="00200D15" w:rsidRDefault="00200D15" w:rsidP="00200D15">
            <w:pPr>
              <w:spacing w:line="240" w:lineRule="auto"/>
              <w:ind w:firstLine="0"/>
              <w:jc w:val="center"/>
              <w:rPr>
                <w:b/>
                <w:sz w:val="22"/>
                <w:szCs w:val="22"/>
              </w:rPr>
            </w:pPr>
            <w:r w:rsidRPr="00200D15">
              <w:rPr>
                <w:b/>
                <w:sz w:val="22"/>
                <w:szCs w:val="22"/>
              </w:rPr>
              <w:t>№</w:t>
            </w:r>
          </w:p>
          <w:p w:rsidR="00200D15" w:rsidRPr="00200D15" w:rsidRDefault="00200D15" w:rsidP="00200D15">
            <w:pPr>
              <w:spacing w:line="240" w:lineRule="auto"/>
              <w:ind w:firstLine="0"/>
              <w:jc w:val="center"/>
              <w:rPr>
                <w:b/>
                <w:sz w:val="22"/>
                <w:szCs w:val="22"/>
              </w:rPr>
            </w:pPr>
            <w:r w:rsidRPr="00200D15">
              <w:rPr>
                <w:b/>
                <w:sz w:val="22"/>
                <w:szCs w:val="22"/>
              </w:rPr>
              <w:t>п/п</w:t>
            </w:r>
          </w:p>
        </w:tc>
        <w:tc>
          <w:tcPr>
            <w:tcW w:w="2835" w:type="dxa"/>
            <w:vAlign w:val="center"/>
          </w:tcPr>
          <w:p w:rsidR="00200D15" w:rsidRPr="00200D15" w:rsidRDefault="00200D15" w:rsidP="00200D15">
            <w:pPr>
              <w:spacing w:line="240" w:lineRule="auto"/>
              <w:ind w:firstLine="0"/>
              <w:jc w:val="center"/>
              <w:rPr>
                <w:b/>
                <w:sz w:val="22"/>
                <w:szCs w:val="22"/>
              </w:rPr>
            </w:pPr>
            <w:r w:rsidRPr="00200D15">
              <w:rPr>
                <w:b/>
                <w:sz w:val="22"/>
                <w:szCs w:val="22"/>
              </w:rPr>
              <w:t xml:space="preserve">Код, </w:t>
            </w:r>
          </w:p>
          <w:p w:rsidR="00200D15" w:rsidRPr="00200D15" w:rsidRDefault="00200D15" w:rsidP="00200D15">
            <w:pPr>
              <w:spacing w:line="240" w:lineRule="auto"/>
              <w:ind w:firstLine="0"/>
              <w:jc w:val="center"/>
              <w:rPr>
                <w:b/>
                <w:sz w:val="22"/>
                <w:szCs w:val="22"/>
              </w:rPr>
            </w:pPr>
            <w:r w:rsidRPr="00200D15">
              <w:rPr>
                <w:b/>
                <w:sz w:val="22"/>
                <w:szCs w:val="22"/>
              </w:rPr>
              <w:t xml:space="preserve">вид разрешенного </w:t>
            </w:r>
          </w:p>
          <w:p w:rsidR="00200D15" w:rsidRPr="00200D15" w:rsidRDefault="00200D15" w:rsidP="00200D15">
            <w:pPr>
              <w:spacing w:line="240" w:lineRule="auto"/>
              <w:ind w:firstLine="0"/>
              <w:jc w:val="center"/>
              <w:rPr>
                <w:b/>
                <w:sz w:val="22"/>
                <w:szCs w:val="22"/>
              </w:rPr>
            </w:pPr>
            <w:r w:rsidRPr="00200D15">
              <w:rPr>
                <w:b/>
                <w:sz w:val="22"/>
                <w:szCs w:val="22"/>
              </w:rPr>
              <w:t xml:space="preserve">использования </w:t>
            </w:r>
          </w:p>
          <w:p w:rsidR="00200D15" w:rsidRPr="00200D15" w:rsidRDefault="00200D15" w:rsidP="00200D15">
            <w:pPr>
              <w:spacing w:line="240" w:lineRule="auto"/>
              <w:ind w:firstLine="0"/>
              <w:jc w:val="center"/>
              <w:rPr>
                <w:b/>
                <w:sz w:val="22"/>
                <w:szCs w:val="22"/>
              </w:rPr>
            </w:pPr>
            <w:r w:rsidRPr="00200D15">
              <w:rPr>
                <w:b/>
                <w:sz w:val="22"/>
                <w:szCs w:val="22"/>
              </w:rPr>
              <w:t>земельного участка</w:t>
            </w:r>
          </w:p>
        </w:tc>
        <w:tc>
          <w:tcPr>
            <w:tcW w:w="6379" w:type="dxa"/>
            <w:vAlign w:val="center"/>
          </w:tcPr>
          <w:p w:rsidR="00200D15" w:rsidRPr="00200D15" w:rsidRDefault="00200D15" w:rsidP="00200D15">
            <w:pPr>
              <w:spacing w:line="240" w:lineRule="auto"/>
              <w:ind w:firstLine="0"/>
              <w:jc w:val="center"/>
              <w:rPr>
                <w:b/>
                <w:sz w:val="22"/>
                <w:szCs w:val="22"/>
              </w:rPr>
            </w:pPr>
            <w:r w:rsidRPr="00200D15">
              <w:rPr>
                <w:b/>
                <w:sz w:val="22"/>
                <w:szCs w:val="22"/>
              </w:rPr>
              <w:t xml:space="preserve">Предельные (минимальные и (или) максимальные) </w:t>
            </w:r>
          </w:p>
          <w:p w:rsidR="00200D15" w:rsidRPr="00200D15" w:rsidRDefault="00200D15" w:rsidP="00200D15">
            <w:pPr>
              <w:spacing w:line="240" w:lineRule="auto"/>
              <w:ind w:firstLine="0"/>
              <w:jc w:val="center"/>
              <w:rPr>
                <w:b/>
                <w:sz w:val="22"/>
                <w:szCs w:val="22"/>
              </w:rPr>
            </w:pPr>
            <w:r w:rsidRPr="00200D15">
              <w:rPr>
                <w:b/>
                <w:sz w:val="22"/>
                <w:szCs w:val="22"/>
              </w:rPr>
              <w:t xml:space="preserve">размеры земельных  участков и предельные параметры </w:t>
            </w:r>
          </w:p>
          <w:p w:rsidR="00200D15" w:rsidRPr="00200D15" w:rsidRDefault="00200D15" w:rsidP="00200D15">
            <w:pPr>
              <w:spacing w:line="240" w:lineRule="auto"/>
              <w:ind w:firstLine="0"/>
              <w:jc w:val="center"/>
              <w:rPr>
                <w:b/>
                <w:sz w:val="22"/>
                <w:szCs w:val="22"/>
              </w:rPr>
            </w:pPr>
            <w:r w:rsidRPr="00200D15">
              <w:rPr>
                <w:b/>
                <w:sz w:val="22"/>
                <w:szCs w:val="22"/>
              </w:rPr>
              <w:t xml:space="preserve">разрешенного строительства, реконструкции объектов </w:t>
            </w:r>
          </w:p>
          <w:p w:rsidR="00200D15" w:rsidRPr="00200D15" w:rsidRDefault="00200D15" w:rsidP="00200D15">
            <w:pPr>
              <w:spacing w:line="240" w:lineRule="auto"/>
              <w:ind w:firstLine="0"/>
              <w:jc w:val="center"/>
              <w:rPr>
                <w:b/>
                <w:sz w:val="22"/>
                <w:szCs w:val="22"/>
              </w:rPr>
            </w:pPr>
            <w:r w:rsidRPr="00200D15">
              <w:rPr>
                <w:b/>
                <w:sz w:val="22"/>
                <w:szCs w:val="22"/>
              </w:rPr>
              <w:t>капитального строительства</w:t>
            </w:r>
          </w:p>
        </w:tc>
      </w:tr>
      <w:tr w:rsidR="00200D15" w:rsidRPr="00200D15" w:rsidTr="00200D15">
        <w:trPr>
          <w:trHeight w:val="20"/>
        </w:trPr>
        <w:tc>
          <w:tcPr>
            <w:tcW w:w="9781" w:type="dxa"/>
            <w:gridSpan w:val="3"/>
            <w:vAlign w:val="center"/>
          </w:tcPr>
          <w:p w:rsidR="00200D15" w:rsidRPr="00200D15" w:rsidRDefault="00200D15" w:rsidP="00200D15">
            <w:pPr>
              <w:spacing w:line="240" w:lineRule="auto"/>
              <w:ind w:firstLine="0"/>
              <w:jc w:val="center"/>
              <w:rPr>
                <w:b/>
                <w:sz w:val="22"/>
                <w:szCs w:val="22"/>
              </w:rPr>
            </w:pPr>
            <w:r w:rsidRPr="00200D15">
              <w:rPr>
                <w:b/>
                <w:sz w:val="22"/>
                <w:szCs w:val="22"/>
              </w:rPr>
              <w:t>Основные виды разрешённого использования</w:t>
            </w: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rPr>
            </w:pPr>
            <w:r w:rsidRPr="00200D15">
              <w:rPr>
                <w:sz w:val="22"/>
                <w:szCs w:val="22"/>
              </w:rPr>
              <w:t>1</w:t>
            </w:r>
          </w:p>
        </w:tc>
        <w:tc>
          <w:tcPr>
            <w:tcW w:w="2835" w:type="dxa"/>
          </w:tcPr>
          <w:p w:rsidR="00200D15" w:rsidRPr="00200D15" w:rsidRDefault="00200D15" w:rsidP="00200D15">
            <w:pPr>
              <w:spacing w:line="240" w:lineRule="auto"/>
              <w:ind w:firstLine="0"/>
              <w:jc w:val="center"/>
              <w:rPr>
                <w:sz w:val="22"/>
                <w:szCs w:val="22"/>
              </w:rPr>
            </w:pPr>
            <w:r w:rsidRPr="00200D15">
              <w:rPr>
                <w:sz w:val="22"/>
                <w:szCs w:val="22"/>
                <w:lang w:val="en-US"/>
              </w:rPr>
              <w:t>2</w:t>
            </w:r>
            <w:r w:rsidRPr="00200D15">
              <w:rPr>
                <w:sz w:val="22"/>
                <w:szCs w:val="22"/>
              </w:rPr>
              <w:t>.</w:t>
            </w:r>
            <w:r w:rsidRPr="00200D15">
              <w:rPr>
                <w:sz w:val="22"/>
                <w:szCs w:val="22"/>
                <w:lang w:val="en-US"/>
              </w:rPr>
              <w:t>1</w:t>
            </w:r>
          </w:p>
          <w:p w:rsidR="00200D15" w:rsidRPr="00200D15" w:rsidRDefault="00200D15" w:rsidP="00200D15">
            <w:pPr>
              <w:spacing w:line="240" w:lineRule="auto"/>
              <w:ind w:firstLine="0"/>
              <w:jc w:val="center"/>
              <w:rPr>
                <w:sz w:val="22"/>
                <w:szCs w:val="22"/>
                <w:shd w:val="clear" w:color="auto" w:fill="FFFFFF"/>
              </w:rPr>
            </w:pPr>
            <w:r w:rsidRPr="00200D15">
              <w:rPr>
                <w:sz w:val="22"/>
                <w:szCs w:val="22"/>
                <w:shd w:val="clear" w:color="auto" w:fill="FFFFFF"/>
              </w:rPr>
              <w:t xml:space="preserve">Для индивидуального </w:t>
            </w:r>
          </w:p>
          <w:p w:rsidR="00200D15" w:rsidRPr="00200D15" w:rsidRDefault="00200D15" w:rsidP="00200D15">
            <w:pPr>
              <w:spacing w:line="240" w:lineRule="auto"/>
              <w:ind w:firstLine="0"/>
              <w:jc w:val="center"/>
              <w:rPr>
                <w:sz w:val="22"/>
                <w:szCs w:val="22"/>
                <w:shd w:val="clear" w:color="auto" w:fill="FFFFFF"/>
              </w:rPr>
            </w:pPr>
            <w:r w:rsidRPr="00200D15">
              <w:rPr>
                <w:sz w:val="22"/>
                <w:szCs w:val="22"/>
                <w:shd w:val="clear" w:color="auto" w:fill="FFFFFF"/>
              </w:rPr>
              <w:t>жилищного</w:t>
            </w:r>
          </w:p>
          <w:p w:rsidR="00200D15" w:rsidRPr="00200D15" w:rsidRDefault="00200D15" w:rsidP="00200D15">
            <w:pPr>
              <w:spacing w:line="240" w:lineRule="auto"/>
              <w:ind w:firstLine="0"/>
              <w:jc w:val="center"/>
              <w:rPr>
                <w:sz w:val="22"/>
                <w:szCs w:val="22"/>
              </w:rPr>
            </w:pPr>
            <w:r w:rsidRPr="00200D15">
              <w:rPr>
                <w:sz w:val="22"/>
                <w:szCs w:val="22"/>
                <w:shd w:val="clear" w:color="auto" w:fill="FFFFFF"/>
              </w:rPr>
              <w:t>строительства</w:t>
            </w:r>
          </w:p>
        </w:tc>
        <w:tc>
          <w:tcPr>
            <w:tcW w:w="6379" w:type="dxa"/>
          </w:tcPr>
          <w:p w:rsidR="00200D15" w:rsidRPr="00200D15" w:rsidRDefault="00200D15" w:rsidP="00200D15">
            <w:pPr>
              <w:spacing w:line="240" w:lineRule="auto"/>
              <w:ind w:firstLine="0"/>
              <w:jc w:val="both"/>
              <w:rPr>
                <w:sz w:val="22"/>
                <w:szCs w:val="22"/>
              </w:rPr>
            </w:pPr>
            <w:r w:rsidRPr="00200D15">
              <w:rPr>
                <w:sz w:val="22"/>
                <w:szCs w:val="22"/>
              </w:rPr>
              <w:t>1. Предельные (минимальные и (или) максимальные) размеры земельных участков  (длина, ширина) не подлежат установл</w:t>
            </w:r>
            <w:r w:rsidRPr="00200D15">
              <w:rPr>
                <w:sz w:val="22"/>
                <w:szCs w:val="22"/>
              </w:rPr>
              <w:t>е</w:t>
            </w:r>
            <w:r w:rsidRPr="00200D15">
              <w:rPr>
                <w:sz w:val="22"/>
                <w:szCs w:val="22"/>
              </w:rPr>
              <w:t xml:space="preserve">нию. </w:t>
            </w:r>
          </w:p>
          <w:p w:rsidR="00200D15" w:rsidRPr="00200D15" w:rsidRDefault="00200D15" w:rsidP="00200D15">
            <w:pPr>
              <w:tabs>
                <w:tab w:val="left" w:pos="0"/>
              </w:tabs>
              <w:spacing w:line="240" w:lineRule="auto"/>
              <w:ind w:firstLine="0"/>
              <w:contextualSpacing/>
              <w:jc w:val="both"/>
              <w:rPr>
                <w:sz w:val="22"/>
                <w:szCs w:val="22"/>
              </w:rPr>
            </w:pPr>
            <w:r w:rsidRPr="00200D15">
              <w:rPr>
                <w:sz w:val="22"/>
                <w:szCs w:val="22"/>
              </w:rPr>
              <w:t>Минимальная площадь земельного участка – 150 м</w:t>
            </w:r>
            <w:r w:rsidRPr="00200D15">
              <w:rPr>
                <w:sz w:val="22"/>
                <w:szCs w:val="22"/>
                <w:vertAlign w:val="superscript"/>
              </w:rPr>
              <w:t>2</w:t>
            </w:r>
            <w:r w:rsidRPr="00200D15">
              <w:rPr>
                <w:sz w:val="22"/>
                <w:szCs w:val="22"/>
              </w:rPr>
              <w:t>;</w:t>
            </w:r>
          </w:p>
          <w:p w:rsidR="00200D15" w:rsidRPr="00200D15" w:rsidRDefault="00200D15" w:rsidP="00200D15">
            <w:pPr>
              <w:spacing w:line="240" w:lineRule="auto"/>
              <w:ind w:firstLine="0"/>
              <w:jc w:val="both"/>
              <w:rPr>
                <w:sz w:val="22"/>
                <w:szCs w:val="22"/>
              </w:rPr>
            </w:pPr>
            <w:r w:rsidRPr="00200D15">
              <w:rPr>
                <w:sz w:val="22"/>
                <w:szCs w:val="22"/>
              </w:rPr>
              <w:t>Максимальная площадь земельного участка – 1500 м</w:t>
            </w:r>
            <w:r w:rsidRPr="00200D15">
              <w:rPr>
                <w:sz w:val="22"/>
                <w:szCs w:val="22"/>
                <w:vertAlign w:val="superscript"/>
              </w:rPr>
              <w:t>2</w:t>
            </w:r>
            <w:r w:rsidRPr="00200D15">
              <w:rPr>
                <w:sz w:val="22"/>
                <w:szCs w:val="22"/>
              </w:rPr>
              <w:t>.</w:t>
            </w:r>
          </w:p>
          <w:p w:rsidR="00200D15" w:rsidRPr="00200D15" w:rsidRDefault="00200D15" w:rsidP="00200D15">
            <w:pPr>
              <w:autoSpaceDE w:val="0"/>
              <w:autoSpaceDN w:val="0"/>
              <w:adjustRightInd w:val="0"/>
              <w:spacing w:line="240" w:lineRule="auto"/>
              <w:ind w:firstLine="15"/>
              <w:jc w:val="both"/>
              <w:rPr>
                <w:bCs/>
                <w:sz w:val="22"/>
                <w:szCs w:val="22"/>
              </w:rPr>
            </w:pPr>
            <w:r w:rsidRPr="00200D15">
              <w:rPr>
                <w:sz w:val="22"/>
                <w:szCs w:val="22"/>
              </w:rPr>
              <w:t>2. Минимальные отступы жилых домов от границ земельных участков – 3 м, от  красной линии – 5 м.</w:t>
            </w:r>
          </w:p>
          <w:p w:rsidR="00200D15" w:rsidRPr="00200D15" w:rsidRDefault="00200D15" w:rsidP="00200D15">
            <w:pPr>
              <w:autoSpaceDE w:val="0"/>
              <w:autoSpaceDN w:val="0"/>
              <w:adjustRightInd w:val="0"/>
              <w:spacing w:line="240" w:lineRule="auto"/>
              <w:ind w:firstLine="0"/>
              <w:jc w:val="both"/>
              <w:rPr>
                <w:bCs/>
                <w:sz w:val="22"/>
                <w:szCs w:val="22"/>
              </w:rPr>
            </w:pPr>
            <w:r w:rsidRPr="00200D15">
              <w:rPr>
                <w:bCs/>
                <w:sz w:val="22"/>
                <w:szCs w:val="22"/>
              </w:rPr>
              <w:t>3. Предельное количество этажей жилых домов – 3.</w:t>
            </w:r>
          </w:p>
          <w:p w:rsidR="00200D15" w:rsidRPr="00200D15" w:rsidRDefault="00200D15" w:rsidP="00200D15">
            <w:pPr>
              <w:autoSpaceDE w:val="0"/>
              <w:autoSpaceDN w:val="0"/>
              <w:adjustRightInd w:val="0"/>
              <w:spacing w:line="240" w:lineRule="auto"/>
              <w:ind w:firstLine="0"/>
              <w:jc w:val="both"/>
              <w:rPr>
                <w:bCs/>
                <w:sz w:val="22"/>
                <w:szCs w:val="22"/>
              </w:rPr>
            </w:pPr>
            <w:r w:rsidRPr="00200D15">
              <w:rPr>
                <w:bCs/>
                <w:sz w:val="22"/>
                <w:szCs w:val="22"/>
              </w:rPr>
              <w:t>Предельная высота гаражей – 3 м.</w:t>
            </w:r>
          </w:p>
          <w:p w:rsidR="00200D15" w:rsidRPr="00200D15" w:rsidRDefault="00200D15" w:rsidP="00200D15">
            <w:pPr>
              <w:autoSpaceDE w:val="0"/>
              <w:autoSpaceDN w:val="0"/>
              <w:adjustRightInd w:val="0"/>
              <w:spacing w:line="240" w:lineRule="auto"/>
              <w:ind w:firstLine="0"/>
              <w:jc w:val="both"/>
              <w:rPr>
                <w:bCs/>
                <w:sz w:val="22"/>
                <w:szCs w:val="22"/>
              </w:rPr>
            </w:pPr>
            <w:r w:rsidRPr="00200D15">
              <w:rPr>
                <w:sz w:val="22"/>
                <w:szCs w:val="22"/>
              </w:rPr>
              <w:t>Предельное количество этажей или предельная высота</w:t>
            </w:r>
            <w:r w:rsidRPr="00200D15">
              <w:rPr>
                <w:rFonts w:ascii="Arial" w:hAnsi="Arial" w:cs="Arial"/>
                <w:sz w:val="22"/>
                <w:szCs w:val="22"/>
              </w:rPr>
              <w:t xml:space="preserve"> </w:t>
            </w:r>
            <w:r w:rsidRPr="00200D15">
              <w:rPr>
                <w:bCs/>
                <w:sz w:val="22"/>
                <w:szCs w:val="22"/>
              </w:rPr>
              <w:t>прочих объектов капитального строительства данного вида разрешенн</w:t>
            </w:r>
            <w:r w:rsidRPr="00200D15">
              <w:rPr>
                <w:bCs/>
                <w:sz w:val="22"/>
                <w:szCs w:val="22"/>
              </w:rPr>
              <w:t>о</w:t>
            </w:r>
            <w:r w:rsidRPr="00200D15">
              <w:rPr>
                <w:bCs/>
                <w:sz w:val="22"/>
                <w:szCs w:val="22"/>
              </w:rPr>
              <w:t>го использования – не подлежит установлению.</w:t>
            </w:r>
          </w:p>
          <w:p w:rsidR="00200D15" w:rsidRPr="00200D15" w:rsidRDefault="00200D15" w:rsidP="00200D15">
            <w:pPr>
              <w:autoSpaceDE w:val="0"/>
              <w:autoSpaceDN w:val="0"/>
              <w:adjustRightInd w:val="0"/>
              <w:spacing w:line="240" w:lineRule="auto"/>
              <w:ind w:firstLine="0"/>
              <w:jc w:val="both"/>
              <w:rPr>
                <w:sz w:val="22"/>
                <w:szCs w:val="22"/>
              </w:rPr>
            </w:pPr>
            <w:r w:rsidRPr="00200D15">
              <w:rPr>
                <w:sz w:val="22"/>
                <w:szCs w:val="22"/>
              </w:rPr>
              <w:t>4. Максимальный процент застройки в границах земельного участка – 75%.</w:t>
            </w:r>
          </w:p>
          <w:p w:rsidR="00200D15" w:rsidRPr="00200D15" w:rsidRDefault="00200D15" w:rsidP="00200D15">
            <w:pPr>
              <w:autoSpaceDE w:val="0"/>
              <w:autoSpaceDN w:val="0"/>
              <w:adjustRightInd w:val="0"/>
              <w:spacing w:line="240" w:lineRule="auto"/>
              <w:ind w:firstLine="15"/>
              <w:jc w:val="both"/>
              <w:rPr>
                <w:sz w:val="22"/>
                <w:szCs w:val="22"/>
              </w:rPr>
            </w:pPr>
            <w:r w:rsidRPr="00200D15">
              <w:rPr>
                <w:sz w:val="22"/>
                <w:szCs w:val="22"/>
              </w:rPr>
              <w:lastRenderedPageBreak/>
              <w:t xml:space="preserve">5. Общая площадь жилого дома </w:t>
            </w:r>
            <w:r w:rsidRPr="00200D15">
              <w:rPr>
                <w:bCs/>
                <w:sz w:val="22"/>
                <w:szCs w:val="22"/>
              </w:rPr>
              <w:t xml:space="preserve">– </w:t>
            </w:r>
            <w:r w:rsidRPr="00200D15">
              <w:rPr>
                <w:sz w:val="22"/>
                <w:szCs w:val="22"/>
              </w:rPr>
              <w:t>не менее 30 м</w:t>
            </w:r>
            <w:r w:rsidRPr="00200D15">
              <w:rPr>
                <w:sz w:val="22"/>
                <w:szCs w:val="22"/>
                <w:vertAlign w:val="superscript"/>
              </w:rPr>
              <w:t>2</w:t>
            </w:r>
            <w:r w:rsidRPr="00200D15">
              <w:rPr>
                <w:sz w:val="22"/>
                <w:szCs w:val="22"/>
              </w:rPr>
              <w:t>.</w:t>
            </w:r>
          </w:p>
          <w:p w:rsidR="00200D15" w:rsidRPr="00200D15" w:rsidRDefault="00200D15" w:rsidP="00200D15">
            <w:pPr>
              <w:autoSpaceDE w:val="0"/>
              <w:autoSpaceDN w:val="0"/>
              <w:adjustRightInd w:val="0"/>
              <w:spacing w:line="240" w:lineRule="auto"/>
              <w:ind w:firstLine="15"/>
              <w:jc w:val="both"/>
              <w:rPr>
                <w:bCs/>
                <w:sz w:val="22"/>
                <w:szCs w:val="22"/>
              </w:rPr>
            </w:pPr>
            <w:r w:rsidRPr="00200D15">
              <w:rPr>
                <w:bCs/>
                <w:sz w:val="22"/>
                <w:szCs w:val="22"/>
              </w:rPr>
              <w:t>6. Требования к высоте строений, оформлению фасадов, огра</w:t>
            </w:r>
            <w:r w:rsidRPr="00200D15">
              <w:rPr>
                <w:bCs/>
                <w:sz w:val="22"/>
                <w:szCs w:val="22"/>
              </w:rPr>
              <w:t>ж</w:t>
            </w:r>
            <w:r w:rsidRPr="00200D15">
              <w:rPr>
                <w:bCs/>
                <w:sz w:val="22"/>
                <w:szCs w:val="22"/>
              </w:rPr>
              <w:t>дений, обращенных на улицу, должны соответствовать характ</w:t>
            </w:r>
            <w:r w:rsidRPr="00200D15">
              <w:rPr>
                <w:bCs/>
                <w:sz w:val="22"/>
                <w:szCs w:val="22"/>
              </w:rPr>
              <w:t>е</w:t>
            </w:r>
            <w:r w:rsidRPr="00200D15">
              <w:rPr>
                <w:bCs/>
                <w:sz w:val="22"/>
                <w:szCs w:val="22"/>
              </w:rPr>
              <w:t>ру формирующейся среды, типу застройки и условиям размещ</w:t>
            </w:r>
            <w:r w:rsidRPr="00200D15">
              <w:rPr>
                <w:bCs/>
                <w:sz w:val="22"/>
                <w:szCs w:val="22"/>
              </w:rPr>
              <w:t>е</w:t>
            </w:r>
            <w:r w:rsidRPr="00200D15">
              <w:rPr>
                <w:bCs/>
                <w:sz w:val="22"/>
                <w:szCs w:val="22"/>
              </w:rPr>
              <w:t>ния в городе, что определяется градостроительной документац</w:t>
            </w:r>
            <w:r w:rsidRPr="00200D15">
              <w:rPr>
                <w:bCs/>
                <w:sz w:val="22"/>
                <w:szCs w:val="22"/>
              </w:rPr>
              <w:t>и</w:t>
            </w:r>
            <w:r w:rsidRPr="00200D15">
              <w:rPr>
                <w:bCs/>
                <w:sz w:val="22"/>
                <w:szCs w:val="22"/>
              </w:rPr>
              <w:t>ей.</w:t>
            </w: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rPr>
            </w:pPr>
            <w:r w:rsidRPr="00200D15">
              <w:rPr>
                <w:sz w:val="22"/>
                <w:szCs w:val="22"/>
              </w:rPr>
              <w:lastRenderedPageBreak/>
              <w:t>2</w:t>
            </w:r>
          </w:p>
        </w:tc>
        <w:tc>
          <w:tcPr>
            <w:tcW w:w="2835" w:type="dxa"/>
          </w:tcPr>
          <w:p w:rsidR="00200D15" w:rsidRPr="00200D15" w:rsidRDefault="00200D15" w:rsidP="00200D15">
            <w:pPr>
              <w:widowControl w:val="0"/>
              <w:spacing w:line="240" w:lineRule="auto"/>
              <w:ind w:firstLine="0"/>
              <w:jc w:val="center"/>
              <w:rPr>
                <w:sz w:val="22"/>
                <w:szCs w:val="22"/>
              </w:rPr>
            </w:pPr>
            <w:r w:rsidRPr="00200D15">
              <w:rPr>
                <w:sz w:val="22"/>
                <w:szCs w:val="22"/>
              </w:rPr>
              <w:t>2.1.1</w:t>
            </w:r>
          </w:p>
          <w:p w:rsidR="00200D15" w:rsidRPr="00200D15" w:rsidRDefault="00200D15" w:rsidP="00200D15">
            <w:pPr>
              <w:widowControl w:val="0"/>
              <w:spacing w:line="240" w:lineRule="auto"/>
              <w:ind w:firstLine="0"/>
              <w:jc w:val="center"/>
              <w:rPr>
                <w:sz w:val="22"/>
                <w:szCs w:val="22"/>
              </w:rPr>
            </w:pPr>
            <w:r w:rsidRPr="00200D15">
              <w:rPr>
                <w:sz w:val="22"/>
                <w:szCs w:val="22"/>
              </w:rPr>
              <w:t xml:space="preserve">Малоэтажная </w:t>
            </w:r>
          </w:p>
          <w:p w:rsidR="00200D15" w:rsidRPr="00200D15" w:rsidRDefault="00200D15" w:rsidP="00200D15">
            <w:pPr>
              <w:widowControl w:val="0"/>
              <w:spacing w:line="240" w:lineRule="auto"/>
              <w:ind w:firstLine="0"/>
              <w:jc w:val="center"/>
              <w:rPr>
                <w:sz w:val="22"/>
                <w:szCs w:val="22"/>
              </w:rPr>
            </w:pPr>
            <w:r w:rsidRPr="00200D15">
              <w:rPr>
                <w:sz w:val="22"/>
                <w:szCs w:val="22"/>
              </w:rPr>
              <w:t xml:space="preserve">многоквартирная жилая </w:t>
            </w:r>
          </w:p>
          <w:p w:rsidR="00200D15" w:rsidRPr="00200D15" w:rsidRDefault="00200D15" w:rsidP="00200D15">
            <w:pPr>
              <w:widowControl w:val="0"/>
              <w:spacing w:line="240" w:lineRule="auto"/>
              <w:ind w:firstLine="0"/>
              <w:jc w:val="center"/>
              <w:rPr>
                <w:sz w:val="22"/>
                <w:szCs w:val="22"/>
              </w:rPr>
            </w:pPr>
            <w:r w:rsidRPr="00200D15">
              <w:rPr>
                <w:sz w:val="22"/>
                <w:szCs w:val="22"/>
              </w:rPr>
              <w:t xml:space="preserve">застройка </w:t>
            </w:r>
          </w:p>
          <w:p w:rsidR="00200D15" w:rsidRPr="00200D15" w:rsidRDefault="00200D15" w:rsidP="00200D15">
            <w:pPr>
              <w:widowControl w:val="0"/>
              <w:spacing w:line="240" w:lineRule="auto"/>
              <w:ind w:firstLine="0"/>
              <w:jc w:val="center"/>
              <w:rPr>
                <w:sz w:val="22"/>
                <w:szCs w:val="22"/>
              </w:rPr>
            </w:pPr>
            <w:r w:rsidRPr="00200D15">
              <w:rPr>
                <w:sz w:val="22"/>
                <w:szCs w:val="22"/>
              </w:rPr>
              <w:t xml:space="preserve">(в районе ул. Рыбоводная </w:t>
            </w:r>
          </w:p>
          <w:p w:rsidR="00200D15" w:rsidRPr="00200D15" w:rsidRDefault="00200D15" w:rsidP="00200D15">
            <w:pPr>
              <w:widowControl w:val="0"/>
              <w:spacing w:line="240" w:lineRule="auto"/>
              <w:ind w:firstLine="0"/>
              <w:jc w:val="center"/>
              <w:rPr>
                <w:bCs/>
                <w:sz w:val="22"/>
                <w:szCs w:val="22"/>
              </w:rPr>
            </w:pPr>
            <w:r w:rsidRPr="00200D15">
              <w:rPr>
                <w:sz w:val="22"/>
                <w:szCs w:val="22"/>
              </w:rPr>
              <w:t>в г. Кандалакша)</w:t>
            </w:r>
          </w:p>
        </w:tc>
        <w:tc>
          <w:tcPr>
            <w:tcW w:w="6379" w:type="dxa"/>
            <w:vMerge w:val="restart"/>
          </w:tcPr>
          <w:p w:rsidR="00200D15" w:rsidRPr="00200D15" w:rsidRDefault="00200D15" w:rsidP="00200D15">
            <w:pPr>
              <w:spacing w:line="240" w:lineRule="auto"/>
              <w:ind w:firstLine="0"/>
              <w:jc w:val="both"/>
              <w:rPr>
                <w:sz w:val="22"/>
                <w:szCs w:val="22"/>
              </w:rPr>
            </w:pPr>
            <w:r w:rsidRPr="00200D15">
              <w:rPr>
                <w:sz w:val="22"/>
                <w:szCs w:val="22"/>
              </w:rPr>
              <w:t>1. Предельные (минимальные и (или) максимальные) размеры земельных участков (длина, ширина)  не подлежат установл</w:t>
            </w:r>
            <w:r w:rsidRPr="00200D15">
              <w:rPr>
                <w:sz w:val="22"/>
                <w:szCs w:val="22"/>
              </w:rPr>
              <w:t>е</w:t>
            </w:r>
            <w:r w:rsidRPr="00200D15">
              <w:rPr>
                <w:sz w:val="22"/>
                <w:szCs w:val="22"/>
              </w:rPr>
              <w:t>нию.</w:t>
            </w:r>
          </w:p>
          <w:p w:rsidR="00200D15" w:rsidRPr="00200D15" w:rsidRDefault="00200D15" w:rsidP="00200D15">
            <w:pPr>
              <w:tabs>
                <w:tab w:val="left" w:pos="0"/>
              </w:tabs>
              <w:spacing w:line="240" w:lineRule="auto"/>
              <w:ind w:firstLine="0"/>
              <w:contextualSpacing/>
              <w:jc w:val="both"/>
              <w:rPr>
                <w:sz w:val="22"/>
                <w:szCs w:val="22"/>
              </w:rPr>
            </w:pPr>
            <w:r w:rsidRPr="00200D15">
              <w:rPr>
                <w:sz w:val="22"/>
                <w:szCs w:val="22"/>
              </w:rPr>
              <w:t>Минимальная площадь земельного участка – 400 м</w:t>
            </w:r>
            <w:r w:rsidRPr="00200D15">
              <w:rPr>
                <w:sz w:val="22"/>
                <w:szCs w:val="22"/>
                <w:vertAlign w:val="superscript"/>
              </w:rPr>
              <w:t>2</w:t>
            </w:r>
            <w:r w:rsidRPr="00200D15">
              <w:rPr>
                <w:sz w:val="22"/>
                <w:szCs w:val="22"/>
              </w:rPr>
              <w:t>;</w:t>
            </w:r>
          </w:p>
          <w:p w:rsidR="00200D15" w:rsidRPr="00200D15" w:rsidRDefault="00200D15" w:rsidP="00200D15">
            <w:pPr>
              <w:spacing w:line="240" w:lineRule="auto"/>
              <w:ind w:firstLine="0"/>
              <w:jc w:val="both"/>
              <w:rPr>
                <w:sz w:val="22"/>
                <w:szCs w:val="22"/>
              </w:rPr>
            </w:pPr>
            <w:r w:rsidRPr="00200D15">
              <w:rPr>
                <w:sz w:val="22"/>
                <w:szCs w:val="22"/>
              </w:rPr>
              <w:t>Максимальная площадь земельного участка – 1200 м</w:t>
            </w:r>
            <w:r w:rsidRPr="00200D15">
              <w:rPr>
                <w:sz w:val="22"/>
                <w:szCs w:val="22"/>
                <w:vertAlign w:val="superscript"/>
              </w:rPr>
              <w:t>2</w:t>
            </w:r>
            <w:r w:rsidRPr="00200D15">
              <w:rPr>
                <w:sz w:val="22"/>
                <w:szCs w:val="22"/>
              </w:rPr>
              <w:t>.</w:t>
            </w:r>
          </w:p>
          <w:p w:rsidR="00200D15" w:rsidRPr="00200D15" w:rsidRDefault="00200D15" w:rsidP="00200D15">
            <w:pPr>
              <w:autoSpaceDE w:val="0"/>
              <w:autoSpaceDN w:val="0"/>
              <w:adjustRightInd w:val="0"/>
              <w:spacing w:line="240" w:lineRule="auto"/>
              <w:ind w:firstLine="15"/>
              <w:jc w:val="both"/>
              <w:rPr>
                <w:sz w:val="22"/>
                <w:szCs w:val="22"/>
              </w:rPr>
            </w:pPr>
            <w:r w:rsidRPr="00200D15">
              <w:rPr>
                <w:bCs/>
                <w:sz w:val="22"/>
                <w:szCs w:val="22"/>
              </w:rPr>
              <w:t>2.</w:t>
            </w:r>
            <w:r w:rsidRPr="00200D15">
              <w:rPr>
                <w:sz w:val="22"/>
                <w:szCs w:val="22"/>
              </w:rPr>
              <w:t xml:space="preserve"> Минимальные отступы</w:t>
            </w:r>
            <w:r w:rsidRPr="00200D15">
              <w:rPr>
                <w:bCs/>
                <w:sz w:val="22"/>
                <w:szCs w:val="22"/>
              </w:rPr>
              <w:t>:</w:t>
            </w:r>
            <w:r w:rsidRPr="00200D15">
              <w:rPr>
                <w:sz w:val="22"/>
                <w:szCs w:val="22"/>
              </w:rPr>
              <w:t xml:space="preserve"> от красной линии </w:t>
            </w:r>
            <w:r w:rsidRPr="00200D15">
              <w:rPr>
                <w:bCs/>
                <w:sz w:val="22"/>
                <w:szCs w:val="22"/>
              </w:rPr>
              <w:t xml:space="preserve">– </w:t>
            </w:r>
            <w:r w:rsidRPr="00200D15">
              <w:rPr>
                <w:sz w:val="22"/>
                <w:szCs w:val="22"/>
              </w:rPr>
              <w:t>5 м,</w:t>
            </w:r>
            <w:r w:rsidRPr="00200D15">
              <w:rPr>
                <w:rFonts w:ascii="Arial" w:hAnsi="Arial" w:cs="Arial"/>
                <w:sz w:val="22"/>
                <w:szCs w:val="22"/>
              </w:rPr>
              <w:t xml:space="preserve"> </w:t>
            </w:r>
            <w:r w:rsidRPr="00200D15">
              <w:rPr>
                <w:sz w:val="22"/>
                <w:szCs w:val="22"/>
              </w:rPr>
              <w:t>от границ з</w:t>
            </w:r>
            <w:r w:rsidRPr="00200D15">
              <w:rPr>
                <w:sz w:val="22"/>
                <w:szCs w:val="22"/>
              </w:rPr>
              <w:t>е</w:t>
            </w:r>
            <w:r w:rsidRPr="00200D15">
              <w:rPr>
                <w:sz w:val="22"/>
                <w:szCs w:val="22"/>
              </w:rPr>
              <w:t xml:space="preserve">мельных участков </w:t>
            </w:r>
            <w:r w:rsidRPr="00200D15">
              <w:rPr>
                <w:bCs/>
                <w:sz w:val="22"/>
                <w:szCs w:val="22"/>
              </w:rPr>
              <w:t xml:space="preserve">– </w:t>
            </w:r>
            <w:r w:rsidRPr="00200D15">
              <w:rPr>
                <w:sz w:val="22"/>
                <w:szCs w:val="22"/>
              </w:rPr>
              <w:t>3 м.</w:t>
            </w:r>
          </w:p>
          <w:p w:rsidR="00200D15" w:rsidRPr="00200D15" w:rsidRDefault="00200D15" w:rsidP="00200D15">
            <w:pPr>
              <w:widowControl w:val="0"/>
              <w:autoSpaceDE w:val="0"/>
              <w:autoSpaceDN w:val="0"/>
              <w:adjustRightInd w:val="0"/>
              <w:spacing w:line="240" w:lineRule="auto"/>
              <w:ind w:firstLine="15"/>
              <w:jc w:val="both"/>
              <w:rPr>
                <w:b/>
                <w:sz w:val="22"/>
                <w:szCs w:val="22"/>
              </w:rPr>
            </w:pPr>
            <w:r w:rsidRPr="00200D15">
              <w:rPr>
                <w:sz w:val="22"/>
                <w:szCs w:val="22"/>
              </w:rPr>
              <w:t>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w:t>
            </w:r>
            <w:r w:rsidRPr="00200D15">
              <w:rPr>
                <w:sz w:val="22"/>
                <w:szCs w:val="22"/>
              </w:rPr>
              <w:t>е</w:t>
            </w:r>
            <w:r w:rsidRPr="00200D15">
              <w:rPr>
                <w:sz w:val="22"/>
                <w:szCs w:val="22"/>
              </w:rPr>
              <w:t>конструкции сложившейся застройки – и жилые здания с ква</w:t>
            </w:r>
            <w:r w:rsidRPr="00200D15">
              <w:rPr>
                <w:sz w:val="22"/>
                <w:szCs w:val="22"/>
              </w:rPr>
              <w:t>р</w:t>
            </w:r>
            <w:r w:rsidRPr="00200D15">
              <w:rPr>
                <w:sz w:val="22"/>
                <w:szCs w:val="22"/>
              </w:rPr>
              <w:t>тирами в первых этажах.</w:t>
            </w:r>
          </w:p>
          <w:p w:rsidR="00200D15" w:rsidRPr="00200D15" w:rsidRDefault="00200D15" w:rsidP="00200D15">
            <w:pPr>
              <w:autoSpaceDE w:val="0"/>
              <w:autoSpaceDN w:val="0"/>
              <w:adjustRightInd w:val="0"/>
              <w:spacing w:line="240" w:lineRule="auto"/>
              <w:ind w:firstLine="15"/>
              <w:jc w:val="both"/>
              <w:rPr>
                <w:sz w:val="22"/>
                <w:szCs w:val="22"/>
              </w:rPr>
            </w:pPr>
            <w:r w:rsidRPr="00200D15">
              <w:rPr>
                <w:sz w:val="22"/>
                <w:szCs w:val="22"/>
              </w:rPr>
              <w:t>3. Предельное количество этажей: для вида разрешенного и</w:t>
            </w:r>
            <w:r w:rsidRPr="00200D15">
              <w:rPr>
                <w:sz w:val="22"/>
                <w:szCs w:val="22"/>
              </w:rPr>
              <w:t>с</w:t>
            </w:r>
            <w:r w:rsidRPr="00200D15">
              <w:rPr>
                <w:sz w:val="22"/>
                <w:szCs w:val="22"/>
              </w:rPr>
              <w:t xml:space="preserve">пользования с кодом 2.1.1 – 4 </w:t>
            </w:r>
            <w:r w:rsidRPr="00200D15">
              <w:rPr>
                <w:bCs/>
                <w:sz w:val="22"/>
                <w:szCs w:val="22"/>
              </w:rPr>
              <w:t>(включая мансардный)</w:t>
            </w:r>
            <w:r w:rsidRPr="00200D15">
              <w:rPr>
                <w:sz w:val="22"/>
                <w:szCs w:val="22"/>
              </w:rPr>
              <w:t>, для вида разрешенного использования с кодом 2.3 – 3.</w:t>
            </w:r>
          </w:p>
          <w:p w:rsidR="00200D15" w:rsidRPr="00200D15" w:rsidRDefault="00200D15" w:rsidP="00200D15">
            <w:pPr>
              <w:autoSpaceDE w:val="0"/>
              <w:autoSpaceDN w:val="0"/>
              <w:adjustRightInd w:val="0"/>
              <w:spacing w:line="240" w:lineRule="auto"/>
              <w:ind w:firstLine="15"/>
              <w:jc w:val="both"/>
              <w:rPr>
                <w:sz w:val="22"/>
                <w:szCs w:val="22"/>
              </w:rPr>
            </w:pPr>
            <w:r w:rsidRPr="00200D15">
              <w:rPr>
                <w:sz w:val="22"/>
                <w:szCs w:val="22"/>
              </w:rPr>
              <w:t>4. Максимальный процент застройки в границах земельного участка – 70 %.</w:t>
            </w:r>
          </w:p>
          <w:p w:rsidR="00200D15" w:rsidRPr="00200D15" w:rsidRDefault="00200D15" w:rsidP="00200D15">
            <w:pPr>
              <w:spacing w:line="240" w:lineRule="auto"/>
              <w:ind w:firstLine="0"/>
              <w:jc w:val="both"/>
              <w:rPr>
                <w:sz w:val="22"/>
                <w:szCs w:val="22"/>
              </w:rPr>
            </w:pPr>
            <w:r w:rsidRPr="00200D15">
              <w:rPr>
                <w:bCs/>
                <w:sz w:val="22"/>
                <w:szCs w:val="22"/>
              </w:rPr>
              <w:t>5. Требования к высоте строений, оформлению фасадов, огра</w:t>
            </w:r>
            <w:r w:rsidRPr="00200D15">
              <w:rPr>
                <w:bCs/>
                <w:sz w:val="22"/>
                <w:szCs w:val="22"/>
              </w:rPr>
              <w:t>ж</w:t>
            </w:r>
            <w:r w:rsidRPr="00200D15">
              <w:rPr>
                <w:bCs/>
                <w:sz w:val="22"/>
                <w:szCs w:val="22"/>
              </w:rPr>
              <w:t>дений, обращенных на улицу, должны соответствовать характ</w:t>
            </w:r>
            <w:r w:rsidRPr="00200D15">
              <w:rPr>
                <w:bCs/>
                <w:sz w:val="22"/>
                <w:szCs w:val="22"/>
              </w:rPr>
              <w:t>е</w:t>
            </w:r>
            <w:r w:rsidRPr="00200D15">
              <w:rPr>
                <w:bCs/>
                <w:sz w:val="22"/>
                <w:szCs w:val="22"/>
              </w:rPr>
              <w:t>ру формирующейся среды, типу застройки и условиям размещ</w:t>
            </w:r>
            <w:r w:rsidRPr="00200D15">
              <w:rPr>
                <w:bCs/>
                <w:sz w:val="22"/>
                <w:szCs w:val="22"/>
              </w:rPr>
              <w:t>е</w:t>
            </w:r>
            <w:r w:rsidRPr="00200D15">
              <w:rPr>
                <w:bCs/>
                <w:sz w:val="22"/>
                <w:szCs w:val="22"/>
              </w:rPr>
              <w:t>ния в городе, что определяется градостроительной документац</w:t>
            </w:r>
            <w:r w:rsidRPr="00200D15">
              <w:rPr>
                <w:bCs/>
                <w:sz w:val="22"/>
                <w:szCs w:val="22"/>
              </w:rPr>
              <w:t>и</w:t>
            </w:r>
            <w:r w:rsidRPr="00200D15">
              <w:rPr>
                <w:bCs/>
                <w:sz w:val="22"/>
                <w:szCs w:val="22"/>
              </w:rPr>
              <w:t>ей.</w:t>
            </w: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rPr>
            </w:pPr>
            <w:r w:rsidRPr="00200D15">
              <w:rPr>
                <w:sz w:val="22"/>
                <w:szCs w:val="22"/>
              </w:rPr>
              <w:t>3</w:t>
            </w:r>
          </w:p>
        </w:tc>
        <w:tc>
          <w:tcPr>
            <w:tcW w:w="2835" w:type="dxa"/>
          </w:tcPr>
          <w:p w:rsidR="00200D15" w:rsidRPr="00200D15" w:rsidRDefault="00200D15" w:rsidP="00200D15">
            <w:pPr>
              <w:spacing w:line="240" w:lineRule="auto"/>
              <w:ind w:firstLine="0"/>
              <w:jc w:val="center"/>
              <w:rPr>
                <w:bCs/>
                <w:sz w:val="22"/>
                <w:szCs w:val="22"/>
              </w:rPr>
            </w:pPr>
            <w:r w:rsidRPr="00200D15">
              <w:rPr>
                <w:bCs/>
                <w:sz w:val="22"/>
                <w:szCs w:val="22"/>
              </w:rPr>
              <w:t>2.3</w:t>
            </w:r>
          </w:p>
          <w:p w:rsidR="00200D15" w:rsidRPr="00200D15" w:rsidRDefault="00200D15" w:rsidP="00200D15">
            <w:pPr>
              <w:spacing w:line="240" w:lineRule="auto"/>
              <w:ind w:firstLine="0"/>
              <w:jc w:val="center"/>
              <w:rPr>
                <w:bCs/>
                <w:sz w:val="22"/>
                <w:szCs w:val="22"/>
                <w:highlight w:val="yellow"/>
              </w:rPr>
            </w:pPr>
            <w:r w:rsidRPr="00200D15">
              <w:rPr>
                <w:sz w:val="22"/>
                <w:szCs w:val="22"/>
              </w:rPr>
              <w:t>Блокированная жилая з</w:t>
            </w:r>
            <w:r w:rsidRPr="00200D15">
              <w:rPr>
                <w:sz w:val="22"/>
                <w:szCs w:val="22"/>
              </w:rPr>
              <w:t>а</w:t>
            </w:r>
            <w:r w:rsidRPr="00200D15">
              <w:rPr>
                <w:sz w:val="22"/>
                <w:szCs w:val="22"/>
              </w:rPr>
              <w:t>стройка</w:t>
            </w:r>
          </w:p>
        </w:tc>
        <w:tc>
          <w:tcPr>
            <w:tcW w:w="6379" w:type="dxa"/>
            <w:vMerge/>
          </w:tcPr>
          <w:p w:rsidR="00200D15" w:rsidRPr="00200D15" w:rsidRDefault="00200D15" w:rsidP="00200D15">
            <w:pPr>
              <w:spacing w:line="240" w:lineRule="auto"/>
              <w:ind w:firstLine="0"/>
              <w:jc w:val="both"/>
              <w:rPr>
                <w:sz w:val="22"/>
                <w:szCs w:val="22"/>
                <w:highlight w:val="yellow"/>
              </w:rPr>
            </w:pPr>
          </w:p>
        </w:tc>
      </w:tr>
      <w:tr w:rsidR="00200D15" w:rsidRPr="00200D15" w:rsidTr="00200D15">
        <w:trPr>
          <w:trHeight w:val="536"/>
        </w:trPr>
        <w:tc>
          <w:tcPr>
            <w:tcW w:w="567" w:type="dxa"/>
          </w:tcPr>
          <w:p w:rsidR="00200D15" w:rsidRPr="00200D15" w:rsidRDefault="00200D15" w:rsidP="00200D15">
            <w:pPr>
              <w:spacing w:line="240" w:lineRule="auto"/>
              <w:ind w:firstLine="0"/>
              <w:jc w:val="center"/>
              <w:rPr>
                <w:sz w:val="22"/>
                <w:szCs w:val="22"/>
                <w:lang w:val="en-US"/>
              </w:rPr>
            </w:pPr>
            <w:r w:rsidRPr="00200D15">
              <w:rPr>
                <w:sz w:val="22"/>
                <w:szCs w:val="22"/>
                <w:lang w:val="en-US"/>
              </w:rPr>
              <w:t>4</w:t>
            </w:r>
          </w:p>
        </w:tc>
        <w:tc>
          <w:tcPr>
            <w:tcW w:w="2835" w:type="dxa"/>
          </w:tcPr>
          <w:p w:rsidR="00200D15" w:rsidRPr="00200D15" w:rsidRDefault="00200D15" w:rsidP="00200D15">
            <w:pPr>
              <w:spacing w:line="240" w:lineRule="auto"/>
              <w:ind w:firstLine="0"/>
              <w:jc w:val="center"/>
              <w:rPr>
                <w:sz w:val="22"/>
                <w:szCs w:val="22"/>
              </w:rPr>
            </w:pPr>
            <w:r w:rsidRPr="00200D15">
              <w:rPr>
                <w:sz w:val="22"/>
                <w:szCs w:val="22"/>
              </w:rPr>
              <w:t>3.2.2</w:t>
            </w:r>
          </w:p>
          <w:p w:rsidR="00200D15" w:rsidRPr="00200D15" w:rsidRDefault="00200D15" w:rsidP="00200D15">
            <w:pPr>
              <w:spacing w:line="240" w:lineRule="auto"/>
              <w:ind w:firstLine="0"/>
              <w:jc w:val="center"/>
              <w:rPr>
                <w:sz w:val="22"/>
                <w:szCs w:val="22"/>
              </w:rPr>
            </w:pPr>
            <w:r w:rsidRPr="00200D15">
              <w:rPr>
                <w:sz w:val="22"/>
                <w:szCs w:val="22"/>
              </w:rPr>
              <w:t>Оказание социальной п</w:t>
            </w:r>
            <w:r w:rsidRPr="00200D15">
              <w:rPr>
                <w:sz w:val="22"/>
                <w:szCs w:val="22"/>
              </w:rPr>
              <w:t>о</w:t>
            </w:r>
            <w:r w:rsidRPr="00200D15">
              <w:rPr>
                <w:sz w:val="22"/>
                <w:szCs w:val="22"/>
              </w:rPr>
              <w:t>мощи</w:t>
            </w:r>
          </w:p>
          <w:p w:rsidR="00200D15" w:rsidRPr="00200D15" w:rsidRDefault="00200D15" w:rsidP="00200D15">
            <w:pPr>
              <w:spacing w:line="240" w:lineRule="auto"/>
              <w:ind w:firstLine="0"/>
              <w:jc w:val="center"/>
              <w:rPr>
                <w:sz w:val="22"/>
                <w:szCs w:val="22"/>
              </w:rPr>
            </w:pPr>
            <w:r w:rsidRPr="00200D15">
              <w:rPr>
                <w:sz w:val="22"/>
                <w:szCs w:val="22"/>
              </w:rPr>
              <w:t>населению</w:t>
            </w:r>
          </w:p>
        </w:tc>
        <w:tc>
          <w:tcPr>
            <w:tcW w:w="6379" w:type="dxa"/>
            <w:vMerge w:val="restart"/>
          </w:tcPr>
          <w:p w:rsidR="00200D15" w:rsidRPr="00200D15" w:rsidRDefault="00200D15" w:rsidP="00200D15">
            <w:pPr>
              <w:spacing w:line="240" w:lineRule="auto"/>
              <w:ind w:firstLine="0"/>
              <w:jc w:val="both"/>
              <w:rPr>
                <w:sz w:val="22"/>
                <w:szCs w:val="22"/>
              </w:rPr>
            </w:pPr>
            <w:r w:rsidRPr="00200D15">
              <w:rPr>
                <w:sz w:val="22"/>
                <w:szCs w:val="22"/>
              </w:rPr>
              <w:t>1. Предельные (минимальные и (или) максимальные) размеры земельных участков (длина, ширина)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 xml:space="preserve">Минимальная площадь земельных участков </w:t>
            </w:r>
            <w:r w:rsidRPr="00200D15">
              <w:rPr>
                <w:bCs/>
                <w:sz w:val="22"/>
                <w:szCs w:val="22"/>
              </w:rPr>
              <w:t>–</w:t>
            </w:r>
            <w:r w:rsidRPr="00200D15">
              <w:rPr>
                <w:sz w:val="22"/>
                <w:szCs w:val="22"/>
              </w:rPr>
              <w:t xml:space="preserve"> 800 м</w:t>
            </w:r>
            <w:r w:rsidRPr="00200D15">
              <w:rPr>
                <w:sz w:val="22"/>
                <w:szCs w:val="22"/>
                <w:vertAlign w:val="superscript"/>
              </w:rPr>
              <w:t>2</w:t>
            </w:r>
            <w:r w:rsidRPr="00200D15">
              <w:rPr>
                <w:sz w:val="22"/>
                <w:szCs w:val="22"/>
              </w:rPr>
              <w:t>, макс</w:t>
            </w:r>
            <w:r w:rsidRPr="00200D15">
              <w:rPr>
                <w:sz w:val="22"/>
                <w:szCs w:val="22"/>
              </w:rPr>
              <w:t>и</w:t>
            </w:r>
            <w:r w:rsidRPr="00200D15">
              <w:rPr>
                <w:sz w:val="22"/>
                <w:szCs w:val="22"/>
              </w:rPr>
              <w:t xml:space="preserve">мальная площадь земельных участков </w:t>
            </w:r>
            <w:r w:rsidRPr="00200D15">
              <w:rPr>
                <w:bCs/>
                <w:sz w:val="22"/>
                <w:szCs w:val="22"/>
              </w:rPr>
              <w:t xml:space="preserve">– </w:t>
            </w:r>
            <w:r w:rsidRPr="00200D15">
              <w:rPr>
                <w:sz w:val="22"/>
                <w:szCs w:val="22"/>
              </w:rPr>
              <w:t>не подлежит установл</w:t>
            </w:r>
            <w:r w:rsidRPr="00200D15">
              <w:rPr>
                <w:sz w:val="22"/>
                <w:szCs w:val="22"/>
              </w:rPr>
              <w:t>е</w:t>
            </w:r>
            <w:r w:rsidRPr="00200D15">
              <w:rPr>
                <w:sz w:val="22"/>
                <w:szCs w:val="22"/>
              </w:rPr>
              <w:t>нию.</w:t>
            </w:r>
          </w:p>
          <w:p w:rsidR="00200D15" w:rsidRPr="00200D15" w:rsidRDefault="00200D15" w:rsidP="00200D15">
            <w:pPr>
              <w:spacing w:line="240" w:lineRule="auto"/>
              <w:ind w:firstLine="0"/>
              <w:jc w:val="both"/>
              <w:rPr>
                <w:sz w:val="22"/>
                <w:szCs w:val="22"/>
              </w:rPr>
            </w:pPr>
            <w:r w:rsidRPr="00200D15">
              <w:rPr>
                <w:sz w:val="22"/>
                <w:szCs w:val="22"/>
              </w:rPr>
              <w:t>2. Минимальный отступ от границ земельных участков – 3 м.</w:t>
            </w:r>
          </w:p>
          <w:p w:rsidR="00200D15" w:rsidRPr="00200D15" w:rsidRDefault="00200D15" w:rsidP="00200D15">
            <w:pPr>
              <w:spacing w:line="240" w:lineRule="auto"/>
              <w:ind w:firstLine="0"/>
              <w:jc w:val="both"/>
              <w:rPr>
                <w:bCs/>
                <w:sz w:val="22"/>
                <w:szCs w:val="22"/>
              </w:rPr>
            </w:pPr>
            <w:r w:rsidRPr="00200D15">
              <w:rPr>
                <w:sz w:val="22"/>
                <w:szCs w:val="22"/>
              </w:rPr>
              <w:t xml:space="preserve">Минимальный отступ от красной линии </w:t>
            </w:r>
            <w:r w:rsidRPr="00200D15">
              <w:rPr>
                <w:bCs/>
                <w:sz w:val="22"/>
                <w:szCs w:val="22"/>
              </w:rPr>
              <w:t xml:space="preserve">– </w:t>
            </w:r>
            <w:r w:rsidRPr="00200D15">
              <w:rPr>
                <w:sz w:val="22"/>
                <w:szCs w:val="22"/>
              </w:rPr>
              <w:t>не подлежит устано</w:t>
            </w:r>
            <w:r w:rsidRPr="00200D15">
              <w:rPr>
                <w:sz w:val="22"/>
                <w:szCs w:val="22"/>
              </w:rPr>
              <w:t>в</w:t>
            </w:r>
            <w:r w:rsidRPr="00200D15">
              <w:rPr>
                <w:sz w:val="22"/>
                <w:szCs w:val="22"/>
              </w:rPr>
              <w:t>лению (</w:t>
            </w:r>
            <w:r w:rsidRPr="00200D15">
              <w:rPr>
                <w:bCs/>
                <w:sz w:val="22"/>
                <w:szCs w:val="22"/>
              </w:rPr>
              <w:t>принимается в соответствии с проектом планировки).</w:t>
            </w:r>
          </w:p>
          <w:p w:rsidR="00200D15" w:rsidRPr="00200D15" w:rsidRDefault="00200D15" w:rsidP="00200D15">
            <w:pPr>
              <w:autoSpaceDE w:val="0"/>
              <w:autoSpaceDN w:val="0"/>
              <w:adjustRightInd w:val="0"/>
              <w:spacing w:line="240" w:lineRule="auto"/>
              <w:ind w:firstLine="0"/>
              <w:jc w:val="both"/>
              <w:rPr>
                <w:sz w:val="22"/>
                <w:szCs w:val="22"/>
              </w:rPr>
            </w:pPr>
            <w:r w:rsidRPr="00200D15">
              <w:rPr>
                <w:bCs/>
                <w:sz w:val="22"/>
                <w:szCs w:val="22"/>
              </w:rPr>
              <w:t>3. Предельное количество этажей – 3.</w:t>
            </w:r>
          </w:p>
          <w:p w:rsidR="00200D15" w:rsidRPr="00200D15" w:rsidRDefault="00200D15" w:rsidP="00200D15">
            <w:pPr>
              <w:autoSpaceDE w:val="0"/>
              <w:autoSpaceDN w:val="0"/>
              <w:adjustRightInd w:val="0"/>
              <w:spacing w:line="240" w:lineRule="auto"/>
              <w:ind w:firstLine="15"/>
              <w:jc w:val="both"/>
              <w:rPr>
                <w:sz w:val="22"/>
                <w:szCs w:val="22"/>
              </w:rPr>
            </w:pPr>
            <w:r w:rsidRPr="00200D15">
              <w:rPr>
                <w:sz w:val="22"/>
                <w:szCs w:val="22"/>
              </w:rPr>
              <w:t>4. Максимальный процент застройки в границах земельного участка – 70%.</w:t>
            </w:r>
          </w:p>
          <w:p w:rsidR="00200D15" w:rsidRPr="00200D15" w:rsidRDefault="00200D15" w:rsidP="00200D15">
            <w:pPr>
              <w:spacing w:line="240" w:lineRule="auto"/>
              <w:ind w:firstLine="0"/>
              <w:jc w:val="both"/>
              <w:rPr>
                <w:sz w:val="22"/>
                <w:szCs w:val="22"/>
              </w:rPr>
            </w:pPr>
            <w:r w:rsidRPr="00200D15">
              <w:rPr>
                <w:sz w:val="22"/>
                <w:szCs w:val="22"/>
              </w:rPr>
              <w:t>5. Общая площадь встроенных учреждений не должна прев</w:t>
            </w:r>
            <w:r w:rsidRPr="00200D15">
              <w:rPr>
                <w:sz w:val="22"/>
                <w:szCs w:val="22"/>
              </w:rPr>
              <w:t>ы</w:t>
            </w:r>
            <w:r w:rsidRPr="00200D15">
              <w:rPr>
                <w:sz w:val="22"/>
                <w:szCs w:val="22"/>
              </w:rPr>
              <w:t>шать 150 м</w:t>
            </w:r>
            <w:r w:rsidRPr="00200D15">
              <w:rPr>
                <w:sz w:val="22"/>
                <w:szCs w:val="22"/>
                <w:vertAlign w:val="superscript"/>
              </w:rPr>
              <w:t>2</w:t>
            </w:r>
            <w:r w:rsidRPr="00200D15">
              <w:rPr>
                <w:sz w:val="22"/>
                <w:szCs w:val="22"/>
              </w:rPr>
              <w:t>.</w:t>
            </w:r>
          </w:p>
          <w:p w:rsidR="00200D15" w:rsidRPr="00200D15" w:rsidRDefault="00200D15" w:rsidP="00200D15">
            <w:pPr>
              <w:spacing w:line="240" w:lineRule="auto"/>
              <w:ind w:firstLine="0"/>
              <w:jc w:val="both"/>
              <w:rPr>
                <w:sz w:val="22"/>
                <w:szCs w:val="22"/>
              </w:rPr>
            </w:pPr>
            <w:r w:rsidRPr="00200D15">
              <w:rPr>
                <w:sz w:val="22"/>
                <w:szCs w:val="22"/>
              </w:rPr>
              <w:t>6. Встроенные учреждения общественного назначения должны иметь входы, изолированные от жилой части здания. Участок встроенного учреждения должен быть подразделен на жилую и общественную части с размещением в последней зоны для пос</w:t>
            </w:r>
            <w:r w:rsidRPr="00200D15">
              <w:rPr>
                <w:sz w:val="22"/>
                <w:szCs w:val="22"/>
              </w:rPr>
              <w:t>е</w:t>
            </w:r>
            <w:r w:rsidRPr="00200D15">
              <w:rPr>
                <w:sz w:val="22"/>
                <w:szCs w:val="22"/>
              </w:rPr>
              <w:t xml:space="preserve">тителей. </w:t>
            </w:r>
          </w:p>
          <w:p w:rsidR="00200D15" w:rsidRPr="00200D15" w:rsidRDefault="00200D15" w:rsidP="00200D15">
            <w:pPr>
              <w:spacing w:line="240" w:lineRule="auto"/>
              <w:ind w:firstLine="0"/>
              <w:jc w:val="both"/>
              <w:rPr>
                <w:sz w:val="22"/>
                <w:szCs w:val="22"/>
              </w:rPr>
            </w:pPr>
          </w:p>
          <w:p w:rsidR="00200D15" w:rsidRPr="00200D15" w:rsidRDefault="00200D15" w:rsidP="00200D15">
            <w:pPr>
              <w:spacing w:line="240" w:lineRule="auto"/>
              <w:rPr>
                <w:sz w:val="22"/>
                <w:szCs w:val="22"/>
              </w:rPr>
            </w:pPr>
          </w:p>
        </w:tc>
      </w:tr>
      <w:tr w:rsidR="00200D15" w:rsidRPr="00200D15" w:rsidTr="00200D15">
        <w:trPr>
          <w:trHeight w:val="533"/>
        </w:trPr>
        <w:tc>
          <w:tcPr>
            <w:tcW w:w="567" w:type="dxa"/>
          </w:tcPr>
          <w:p w:rsidR="00200D15" w:rsidRPr="00200D15" w:rsidRDefault="00200D15" w:rsidP="00200D15">
            <w:pPr>
              <w:spacing w:line="240" w:lineRule="auto"/>
              <w:ind w:firstLine="0"/>
              <w:jc w:val="center"/>
              <w:rPr>
                <w:sz w:val="22"/>
                <w:szCs w:val="22"/>
                <w:lang w:val="en-US"/>
              </w:rPr>
            </w:pPr>
            <w:r w:rsidRPr="00200D15">
              <w:rPr>
                <w:sz w:val="22"/>
                <w:szCs w:val="22"/>
                <w:lang w:val="en-US"/>
              </w:rPr>
              <w:t>5</w:t>
            </w:r>
          </w:p>
        </w:tc>
        <w:tc>
          <w:tcPr>
            <w:tcW w:w="2835" w:type="dxa"/>
          </w:tcPr>
          <w:p w:rsidR="00200D15" w:rsidRPr="00200D15" w:rsidRDefault="00200D15" w:rsidP="00200D15">
            <w:pPr>
              <w:spacing w:line="240" w:lineRule="auto"/>
              <w:ind w:firstLine="0"/>
              <w:jc w:val="center"/>
              <w:rPr>
                <w:sz w:val="22"/>
                <w:szCs w:val="22"/>
              </w:rPr>
            </w:pPr>
            <w:r w:rsidRPr="00200D15">
              <w:rPr>
                <w:sz w:val="22"/>
                <w:szCs w:val="22"/>
              </w:rPr>
              <w:t>3.2.3</w:t>
            </w:r>
          </w:p>
          <w:p w:rsidR="00200D15" w:rsidRPr="00200D15" w:rsidRDefault="00200D15" w:rsidP="00200D15">
            <w:pPr>
              <w:spacing w:line="240" w:lineRule="auto"/>
              <w:ind w:firstLine="0"/>
              <w:jc w:val="center"/>
              <w:rPr>
                <w:sz w:val="22"/>
                <w:szCs w:val="22"/>
              </w:rPr>
            </w:pPr>
            <w:r w:rsidRPr="00200D15">
              <w:rPr>
                <w:sz w:val="22"/>
                <w:szCs w:val="22"/>
              </w:rPr>
              <w:t>Оказание услуг связи</w:t>
            </w:r>
          </w:p>
        </w:tc>
        <w:tc>
          <w:tcPr>
            <w:tcW w:w="6379" w:type="dxa"/>
            <w:vMerge/>
          </w:tcPr>
          <w:p w:rsidR="00200D15" w:rsidRPr="00200D15" w:rsidRDefault="00200D15" w:rsidP="00200D15">
            <w:pPr>
              <w:spacing w:line="240" w:lineRule="auto"/>
              <w:ind w:firstLine="0"/>
              <w:jc w:val="both"/>
              <w:rPr>
                <w:bCs/>
                <w:sz w:val="22"/>
                <w:szCs w:val="22"/>
              </w:rPr>
            </w:pPr>
          </w:p>
        </w:tc>
      </w:tr>
      <w:tr w:rsidR="00200D15" w:rsidRPr="00200D15" w:rsidTr="00200D15">
        <w:trPr>
          <w:trHeight w:val="533"/>
        </w:trPr>
        <w:tc>
          <w:tcPr>
            <w:tcW w:w="567" w:type="dxa"/>
          </w:tcPr>
          <w:p w:rsidR="00200D15" w:rsidRPr="00200D15" w:rsidRDefault="00200D15" w:rsidP="00200D15">
            <w:pPr>
              <w:spacing w:line="240" w:lineRule="auto"/>
              <w:ind w:firstLine="0"/>
              <w:jc w:val="center"/>
              <w:rPr>
                <w:sz w:val="22"/>
                <w:szCs w:val="22"/>
                <w:lang w:val="en-US"/>
              </w:rPr>
            </w:pPr>
            <w:r w:rsidRPr="00200D15">
              <w:rPr>
                <w:sz w:val="22"/>
                <w:szCs w:val="22"/>
                <w:lang w:val="en-US"/>
              </w:rPr>
              <w:t>6</w:t>
            </w:r>
          </w:p>
        </w:tc>
        <w:tc>
          <w:tcPr>
            <w:tcW w:w="2835" w:type="dxa"/>
          </w:tcPr>
          <w:p w:rsidR="00200D15" w:rsidRPr="00200D15" w:rsidRDefault="00200D15" w:rsidP="00200D15">
            <w:pPr>
              <w:spacing w:line="240" w:lineRule="auto"/>
              <w:ind w:firstLine="0"/>
              <w:jc w:val="center"/>
              <w:rPr>
                <w:sz w:val="22"/>
                <w:szCs w:val="22"/>
              </w:rPr>
            </w:pPr>
            <w:r w:rsidRPr="00200D15">
              <w:rPr>
                <w:sz w:val="22"/>
                <w:szCs w:val="22"/>
              </w:rPr>
              <w:t>3.3</w:t>
            </w:r>
          </w:p>
          <w:p w:rsidR="00200D15" w:rsidRPr="00200D15" w:rsidRDefault="00200D15" w:rsidP="00200D15">
            <w:pPr>
              <w:spacing w:line="240" w:lineRule="auto"/>
              <w:ind w:firstLine="0"/>
              <w:jc w:val="center"/>
              <w:rPr>
                <w:sz w:val="22"/>
                <w:szCs w:val="22"/>
              </w:rPr>
            </w:pPr>
            <w:r w:rsidRPr="00200D15">
              <w:rPr>
                <w:sz w:val="22"/>
                <w:szCs w:val="22"/>
              </w:rPr>
              <w:t>Бытовое обслуживание</w:t>
            </w:r>
          </w:p>
        </w:tc>
        <w:tc>
          <w:tcPr>
            <w:tcW w:w="6379" w:type="dxa"/>
            <w:vMerge/>
          </w:tcPr>
          <w:p w:rsidR="00200D15" w:rsidRPr="00200D15" w:rsidRDefault="00200D15" w:rsidP="00200D15">
            <w:pPr>
              <w:spacing w:line="240" w:lineRule="auto"/>
              <w:ind w:firstLine="0"/>
              <w:jc w:val="both"/>
              <w:rPr>
                <w:bCs/>
                <w:sz w:val="22"/>
                <w:szCs w:val="22"/>
              </w:rPr>
            </w:pPr>
          </w:p>
        </w:tc>
      </w:tr>
      <w:tr w:rsidR="00200D15" w:rsidRPr="00200D15" w:rsidTr="00200D15">
        <w:trPr>
          <w:trHeight w:val="533"/>
        </w:trPr>
        <w:tc>
          <w:tcPr>
            <w:tcW w:w="567" w:type="dxa"/>
          </w:tcPr>
          <w:p w:rsidR="00200D15" w:rsidRPr="00200D15" w:rsidRDefault="00200D15" w:rsidP="00200D15">
            <w:pPr>
              <w:spacing w:line="240" w:lineRule="auto"/>
              <w:ind w:firstLine="0"/>
              <w:jc w:val="center"/>
              <w:rPr>
                <w:sz w:val="22"/>
                <w:szCs w:val="22"/>
                <w:lang w:val="en-US"/>
              </w:rPr>
            </w:pPr>
            <w:r w:rsidRPr="00200D15">
              <w:rPr>
                <w:sz w:val="22"/>
                <w:szCs w:val="22"/>
                <w:lang w:val="en-US"/>
              </w:rPr>
              <w:t>7</w:t>
            </w:r>
          </w:p>
        </w:tc>
        <w:tc>
          <w:tcPr>
            <w:tcW w:w="2835" w:type="dxa"/>
          </w:tcPr>
          <w:p w:rsidR="00200D15" w:rsidRPr="00200D15" w:rsidRDefault="00200D15" w:rsidP="00200D15">
            <w:pPr>
              <w:spacing w:line="240" w:lineRule="auto"/>
              <w:ind w:firstLine="0"/>
              <w:jc w:val="center"/>
              <w:rPr>
                <w:sz w:val="22"/>
                <w:szCs w:val="22"/>
              </w:rPr>
            </w:pPr>
            <w:r w:rsidRPr="00200D15">
              <w:rPr>
                <w:sz w:val="22"/>
                <w:szCs w:val="22"/>
              </w:rPr>
              <w:t>3.4.1</w:t>
            </w:r>
          </w:p>
          <w:p w:rsidR="00200D15" w:rsidRPr="00200D15" w:rsidRDefault="00200D15" w:rsidP="00200D15">
            <w:pPr>
              <w:spacing w:line="240" w:lineRule="auto"/>
              <w:ind w:firstLine="0"/>
              <w:jc w:val="center"/>
              <w:rPr>
                <w:sz w:val="22"/>
                <w:szCs w:val="22"/>
              </w:rPr>
            </w:pPr>
            <w:r w:rsidRPr="00200D15">
              <w:rPr>
                <w:sz w:val="22"/>
                <w:szCs w:val="22"/>
              </w:rPr>
              <w:t>Амбулаторно-</w:t>
            </w:r>
            <w:r w:rsidRPr="00200D15">
              <w:rPr>
                <w:sz w:val="22"/>
                <w:szCs w:val="22"/>
              </w:rPr>
              <w:br/>
              <w:t xml:space="preserve">поликлиническое </w:t>
            </w:r>
          </w:p>
          <w:p w:rsidR="00200D15" w:rsidRPr="00200D15" w:rsidRDefault="00200D15" w:rsidP="00200D15">
            <w:pPr>
              <w:spacing w:line="240" w:lineRule="auto"/>
              <w:ind w:firstLine="0"/>
              <w:jc w:val="center"/>
              <w:rPr>
                <w:sz w:val="22"/>
                <w:szCs w:val="22"/>
              </w:rPr>
            </w:pPr>
            <w:r w:rsidRPr="00200D15">
              <w:rPr>
                <w:sz w:val="22"/>
                <w:szCs w:val="22"/>
              </w:rPr>
              <w:t>обслуживание</w:t>
            </w:r>
          </w:p>
        </w:tc>
        <w:tc>
          <w:tcPr>
            <w:tcW w:w="6379" w:type="dxa"/>
            <w:vMerge/>
          </w:tcPr>
          <w:p w:rsidR="00200D15" w:rsidRPr="00200D15" w:rsidRDefault="00200D15" w:rsidP="00200D15">
            <w:pPr>
              <w:spacing w:line="240" w:lineRule="auto"/>
              <w:ind w:firstLine="0"/>
              <w:jc w:val="both"/>
              <w:rPr>
                <w:bCs/>
                <w:sz w:val="22"/>
                <w:szCs w:val="22"/>
              </w:rPr>
            </w:pPr>
          </w:p>
        </w:tc>
      </w:tr>
      <w:tr w:rsidR="00200D15" w:rsidRPr="00200D15" w:rsidTr="00200D15">
        <w:trPr>
          <w:trHeight w:val="533"/>
        </w:trPr>
        <w:tc>
          <w:tcPr>
            <w:tcW w:w="567" w:type="dxa"/>
          </w:tcPr>
          <w:p w:rsidR="00200D15" w:rsidRPr="00200D15" w:rsidRDefault="00200D15" w:rsidP="00200D15">
            <w:pPr>
              <w:spacing w:line="240" w:lineRule="auto"/>
              <w:ind w:firstLine="0"/>
              <w:jc w:val="center"/>
              <w:rPr>
                <w:sz w:val="22"/>
                <w:szCs w:val="22"/>
                <w:lang w:val="en-US"/>
              </w:rPr>
            </w:pPr>
            <w:r w:rsidRPr="00200D15">
              <w:rPr>
                <w:sz w:val="22"/>
                <w:szCs w:val="22"/>
                <w:lang w:val="en-US"/>
              </w:rPr>
              <w:t>8</w:t>
            </w:r>
          </w:p>
        </w:tc>
        <w:tc>
          <w:tcPr>
            <w:tcW w:w="2835" w:type="dxa"/>
          </w:tcPr>
          <w:p w:rsidR="00200D15" w:rsidRPr="00200D15" w:rsidRDefault="00200D15" w:rsidP="00200D15">
            <w:pPr>
              <w:spacing w:line="240" w:lineRule="auto"/>
              <w:ind w:firstLine="0"/>
              <w:jc w:val="center"/>
              <w:rPr>
                <w:sz w:val="22"/>
                <w:szCs w:val="22"/>
              </w:rPr>
            </w:pPr>
            <w:r w:rsidRPr="00200D15">
              <w:rPr>
                <w:sz w:val="22"/>
                <w:szCs w:val="22"/>
              </w:rPr>
              <w:t>4.4</w:t>
            </w:r>
          </w:p>
          <w:p w:rsidR="00200D15" w:rsidRPr="00200D15" w:rsidRDefault="00200D15" w:rsidP="00200D15">
            <w:pPr>
              <w:spacing w:line="240" w:lineRule="auto"/>
              <w:ind w:firstLine="0"/>
              <w:jc w:val="center"/>
              <w:rPr>
                <w:sz w:val="22"/>
                <w:szCs w:val="22"/>
              </w:rPr>
            </w:pPr>
            <w:r w:rsidRPr="00200D15">
              <w:rPr>
                <w:sz w:val="22"/>
                <w:szCs w:val="22"/>
              </w:rPr>
              <w:t>Магазины</w:t>
            </w:r>
          </w:p>
        </w:tc>
        <w:tc>
          <w:tcPr>
            <w:tcW w:w="6379" w:type="dxa"/>
            <w:vMerge/>
          </w:tcPr>
          <w:p w:rsidR="00200D15" w:rsidRPr="00200D15" w:rsidRDefault="00200D15" w:rsidP="00200D15">
            <w:pPr>
              <w:spacing w:line="240" w:lineRule="auto"/>
              <w:ind w:firstLine="0"/>
              <w:jc w:val="both"/>
              <w:rPr>
                <w:bCs/>
                <w:sz w:val="22"/>
                <w:szCs w:val="22"/>
              </w:rPr>
            </w:pPr>
          </w:p>
        </w:tc>
      </w:tr>
      <w:tr w:rsidR="00200D15" w:rsidRPr="00200D15" w:rsidTr="00200D15">
        <w:trPr>
          <w:trHeight w:val="533"/>
        </w:trPr>
        <w:tc>
          <w:tcPr>
            <w:tcW w:w="567" w:type="dxa"/>
          </w:tcPr>
          <w:p w:rsidR="00200D15" w:rsidRPr="00200D15" w:rsidRDefault="00200D15" w:rsidP="00200D15">
            <w:pPr>
              <w:spacing w:line="240" w:lineRule="auto"/>
              <w:ind w:firstLine="0"/>
              <w:jc w:val="center"/>
              <w:rPr>
                <w:sz w:val="22"/>
                <w:szCs w:val="22"/>
                <w:lang w:val="en-US"/>
              </w:rPr>
            </w:pPr>
            <w:r w:rsidRPr="00200D15">
              <w:rPr>
                <w:sz w:val="22"/>
                <w:szCs w:val="22"/>
                <w:lang w:val="en-US"/>
              </w:rPr>
              <w:t>9</w:t>
            </w:r>
          </w:p>
        </w:tc>
        <w:tc>
          <w:tcPr>
            <w:tcW w:w="2835" w:type="dxa"/>
          </w:tcPr>
          <w:p w:rsidR="00200D15" w:rsidRPr="00200D15" w:rsidRDefault="00200D15" w:rsidP="00200D15">
            <w:pPr>
              <w:spacing w:line="240" w:lineRule="auto"/>
              <w:ind w:firstLine="0"/>
              <w:jc w:val="center"/>
              <w:rPr>
                <w:sz w:val="22"/>
                <w:szCs w:val="22"/>
              </w:rPr>
            </w:pPr>
            <w:r w:rsidRPr="00200D15">
              <w:rPr>
                <w:sz w:val="22"/>
                <w:szCs w:val="22"/>
              </w:rPr>
              <w:t>4.5</w:t>
            </w:r>
          </w:p>
          <w:p w:rsidR="00200D15" w:rsidRPr="00200D15" w:rsidRDefault="00200D15" w:rsidP="00200D15">
            <w:pPr>
              <w:spacing w:line="240" w:lineRule="auto"/>
              <w:ind w:firstLine="0"/>
              <w:jc w:val="center"/>
              <w:rPr>
                <w:sz w:val="22"/>
                <w:szCs w:val="22"/>
              </w:rPr>
            </w:pPr>
            <w:r w:rsidRPr="00200D15">
              <w:rPr>
                <w:sz w:val="22"/>
                <w:szCs w:val="22"/>
              </w:rPr>
              <w:t>Банковская и страховая деятельность</w:t>
            </w:r>
          </w:p>
        </w:tc>
        <w:tc>
          <w:tcPr>
            <w:tcW w:w="6379" w:type="dxa"/>
            <w:vMerge/>
          </w:tcPr>
          <w:p w:rsidR="00200D15" w:rsidRPr="00200D15" w:rsidRDefault="00200D15" w:rsidP="00200D15">
            <w:pPr>
              <w:spacing w:line="240" w:lineRule="auto"/>
              <w:ind w:firstLine="0"/>
              <w:jc w:val="both"/>
              <w:rPr>
                <w:bCs/>
                <w:sz w:val="22"/>
                <w:szCs w:val="22"/>
              </w:rPr>
            </w:pPr>
          </w:p>
        </w:tc>
      </w:tr>
      <w:tr w:rsidR="00200D15" w:rsidRPr="00200D15" w:rsidTr="00200D15">
        <w:trPr>
          <w:trHeight w:val="533"/>
        </w:trPr>
        <w:tc>
          <w:tcPr>
            <w:tcW w:w="567" w:type="dxa"/>
          </w:tcPr>
          <w:p w:rsidR="00200D15" w:rsidRPr="00200D15" w:rsidRDefault="00200D15" w:rsidP="00200D15">
            <w:pPr>
              <w:spacing w:line="240" w:lineRule="auto"/>
              <w:ind w:firstLine="0"/>
              <w:jc w:val="center"/>
              <w:rPr>
                <w:sz w:val="22"/>
                <w:szCs w:val="22"/>
                <w:lang w:val="en-US"/>
              </w:rPr>
            </w:pPr>
            <w:r w:rsidRPr="00200D15">
              <w:rPr>
                <w:sz w:val="22"/>
                <w:szCs w:val="22"/>
              </w:rPr>
              <w:t>1</w:t>
            </w:r>
            <w:r w:rsidRPr="00200D15">
              <w:rPr>
                <w:sz w:val="22"/>
                <w:szCs w:val="22"/>
                <w:lang w:val="en-US"/>
              </w:rPr>
              <w:t>0</w:t>
            </w:r>
          </w:p>
        </w:tc>
        <w:tc>
          <w:tcPr>
            <w:tcW w:w="2835" w:type="dxa"/>
          </w:tcPr>
          <w:p w:rsidR="00200D15" w:rsidRPr="00200D15" w:rsidRDefault="00200D15" w:rsidP="00200D15">
            <w:pPr>
              <w:spacing w:line="240" w:lineRule="auto"/>
              <w:ind w:firstLine="0"/>
              <w:jc w:val="center"/>
              <w:rPr>
                <w:sz w:val="22"/>
                <w:szCs w:val="22"/>
              </w:rPr>
            </w:pPr>
            <w:r w:rsidRPr="00200D15">
              <w:rPr>
                <w:sz w:val="22"/>
                <w:szCs w:val="22"/>
              </w:rPr>
              <w:t>4.6</w:t>
            </w:r>
          </w:p>
          <w:p w:rsidR="00200D15" w:rsidRPr="00200D15" w:rsidRDefault="00200D15" w:rsidP="00200D15">
            <w:pPr>
              <w:spacing w:line="240" w:lineRule="auto"/>
              <w:ind w:firstLine="0"/>
              <w:jc w:val="center"/>
              <w:rPr>
                <w:sz w:val="22"/>
                <w:szCs w:val="22"/>
              </w:rPr>
            </w:pPr>
            <w:r w:rsidRPr="00200D15">
              <w:rPr>
                <w:sz w:val="22"/>
                <w:szCs w:val="22"/>
              </w:rPr>
              <w:t>Общественное питание</w:t>
            </w:r>
          </w:p>
        </w:tc>
        <w:tc>
          <w:tcPr>
            <w:tcW w:w="6379" w:type="dxa"/>
            <w:vMerge/>
          </w:tcPr>
          <w:p w:rsidR="00200D15" w:rsidRPr="00200D15" w:rsidRDefault="00200D15" w:rsidP="00200D15">
            <w:pPr>
              <w:spacing w:line="240" w:lineRule="auto"/>
              <w:ind w:firstLine="0"/>
              <w:jc w:val="both"/>
              <w:rPr>
                <w:bCs/>
                <w:sz w:val="22"/>
                <w:szCs w:val="22"/>
              </w:rPr>
            </w:pPr>
          </w:p>
        </w:tc>
      </w:tr>
      <w:tr w:rsidR="00200D15" w:rsidRPr="00200D15" w:rsidTr="00200D15">
        <w:trPr>
          <w:trHeight w:val="533"/>
        </w:trPr>
        <w:tc>
          <w:tcPr>
            <w:tcW w:w="567" w:type="dxa"/>
          </w:tcPr>
          <w:p w:rsidR="00200D15" w:rsidRPr="00200D15" w:rsidRDefault="00200D15" w:rsidP="00200D15">
            <w:pPr>
              <w:spacing w:line="240" w:lineRule="auto"/>
              <w:ind w:firstLine="0"/>
              <w:jc w:val="center"/>
              <w:rPr>
                <w:sz w:val="22"/>
                <w:szCs w:val="22"/>
                <w:lang w:val="en-US"/>
              </w:rPr>
            </w:pPr>
            <w:r w:rsidRPr="00200D15">
              <w:rPr>
                <w:sz w:val="22"/>
                <w:szCs w:val="22"/>
              </w:rPr>
              <w:t>1</w:t>
            </w:r>
            <w:r w:rsidRPr="00200D15">
              <w:rPr>
                <w:sz w:val="22"/>
                <w:szCs w:val="22"/>
                <w:lang w:val="en-US"/>
              </w:rPr>
              <w:t>1</w:t>
            </w:r>
          </w:p>
        </w:tc>
        <w:tc>
          <w:tcPr>
            <w:tcW w:w="2835" w:type="dxa"/>
          </w:tcPr>
          <w:p w:rsidR="00200D15" w:rsidRPr="00200D15" w:rsidRDefault="00200D15" w:rsidP="00200D15">
            <w:pPr>
              <w:spacing w:line="240" w:lineRule="auto"/>
              <w:ind w:firstLine="0"/>
              <w:jc w:val="center"/>
              <w:rPr>
                <w:sz w:val="22"/>
                <w:szCs w:val="22"/>
              </w:rPr>
            </w:pPr>
            <w:r w:rsidRPr="00200D15">
              <w:rPr>
                <w:sz w:val="22"/>
                <w:szCs w:val="22"/>
              </w:rPr>
              <w:t>5.1.2</w:t>
            </w:r>
          </w:p>
          <w:p w:rsidR="00200D15" w:rsidRPr="00200D15" w:rsidRDefault="00200D15" w:rsidP="00200D15">
            <w:pPr>
              <w:spacing w:line="240" w:lineRule="auto"/>
              <w:ind w:firstLine="0"/>
              <w:jc w:val="center"/>
              <w:rPr>
                <w:sz w:val="22"/>
                <w:szCs w:val="22"/>
              </w:rPr>
            </w:pPr>
            <w:r w:rsidRPr="00200D15">
              <w:rPr>
                <w:sz w:val="22"/>
                <w:szCs w:val="22"/>
              </w:rPr>
              <w:t xml:space="preserve">Обеспечение занятий </w:t>
            </w:r>
          </w:p>
          <w:p w:rsidR="00200D15" w:rsidRPr="00200D15" w:rsidRDefault="00200D15" w:rsidP="00200D15">
            <w:pPr>
              <w:spacing w:line="240" w:lineRule="auto"/>
              <w:ind w:firstLine="0"/>
              <w:jc w:val="center"/>
              <w:rPr>
                <w:sz w:val="22"/>
                <w:szCs w:val="22"/>
              </w:rPr>
            </w:pPr>
            <w:r w:rsidRPr="00200D15">
              <w:rPr>
                <w:sz w:val="22"/>
                <w:szCs w:val="22"/>
              </w:rPr>
              <w:t>спортом в помещениях</w:t>
            </w:r>
          </w:p>
        </w:tc>
        <w:tc>
          <w:tcPr>
            <w:tcW w:w="6379" w:type="dxa"/>
            <w:vMerge/>
          </w:tcPr>
          <w:p w:rsidR="00200D15" w:rsidRPr="00200D15" w:rsidRDefault="00200D15" w:rsidP="00200D15">
            <w:pPr>
              <w:spacing w:line="240" w:lineRule="auto"/>
              <w:ind w:firstLine="0"/>
              <w:jc w:val="both"/>
              <w:rPr>
                <w:bCs/>
                <w:sz w:val="22"/>
                <w:szCs w:val="22"/>
              </w:rPr>
            </w:pPr>
          </w:p>
        </w:tc>
      </w:tr>
      <w:tr w:rsidR="00200D15" w:rsidRPr="00200D15" w:rsidTr="00200D15">
        <w:trPr>
          <w:trHeight w:val="533"/>
        </w:trPr>
        <w:tc>
          <w:tcPr>
            <w:tcW w:w="567" w:type="dxa"/>
          </w:tcPr>
          <w:p w:rsidR="00200D15" w:rsidRPr="00200D15" w:rsidRDefault="00200D15" w:rsidP="00200D15">
            <w:pPr>
              <w:spacing w:line="240" w:lineRule="auto"/>
              <w:ind w:firstLine="0"/>
              <w:jc w:val="center"/>
              <w:rPr>
                <w:sz w:val="22"/>
                <w:szCs w:val="22"/>
                <w:lang w:val="en-US"/>
              </w:rPr>
            </w:pPr>
            <w:r w:rsidRPr="00200D15">
              <w:rPr>
                <w:sz w:val="22"/>
                <w:szCs w:val="22"/>
              </w:rPr>
              <w:t>1</w:t>
            </w:r>
            <w:r w:rsidRPr="00200D15">
              <w:rPr>
                <w:sz w:val="22"/>
                <w:szCs w:val="22"/>
                <w:lang w:val="en-US"/>
              </w:rPr>
              <w:t>2</w:t>
            </w:r>
          </w:p>
        </w:tc>
        <w:tc>
          <w:tcPr>
            <w:tcW w:w="2835" w:type="dxa"/>
          </w:tcPr>
          <w:p w:rsidR="00200D15" w:rsidRPr="00200D15" w:rsidRDefault="00200D15" w:rsidP="00200D15">
            <w:pPr>
              <w:spacing w:line="240" w:lineRule="auto"/>
              <w:ind w:firstLine="0"/>
              <w:jc w:val="center"/>
              <w:rPr>
                <w:sz w:val="22"/>
                <w:szCs w:val="22"/>
              </w:rPr>
            </w:pPr>
            <w:r w:rsidRPr="00200D15">
              <w:rPr>
                <w:sz w:val="22"/>
                <w:szCs w:val="22"/>
              </w:rPr>
              <w:t>8.3</w:t>
            </w:r>
          </w:p>
          <w:p w:rsidR="00200D15" w:rsidRPr="00200D15" w:rsidRDefault="00200D15" w:rsidP="00200D15">
            <w:pPr>
              <w:spacing w:line="240" w:lineRule="auto"/>
              <w:ind w:firstLine="0"/>
              <w:jc w:val="center"/>
              <w:rPr>
                <w:sz w:val="22"/>
                <w:szCs w:val="22"/>
              </w:rPr>
            </w:pPr>
            <w:r w:rsidRPr="00200D15">
              <w:rPr>
                <w:sz w:val="22"/>
                <w:szCs w:val="22"/>
              </w:rPr>
              <w:t xml:space="preserve">Обеспечение внутреннего </w:t>
            </w:r>
            <w:r w:rsidRPr="00200D15">
              <w:rPr>
                <w:sz w:val="22"/>
                <w:szCs w:val="22"/>
              </w:rPr>
              <w:lastRenderedPageBreak/>
              <w:t>правопорядка</w:t>
            </w:r>
          </w:p>
        </w:tc>
        <w:tc>
          <w:tcPr>
            <w:tcW w:w="6379" w:type="dxa"/>
            <w:vMerge/>
          </w:tcPr>
          <w:p w:rsidR="00200D15" w:rsidRPr="00200D15" w:rsidRDefault="00200D15" w:rsidP="00200D15">
            <w:pPr>
              <w:spacing w:line="240" w:lineRule="auto"/>
              <w:ind w:firstLine="0"/>
              <w:jc w:val="both"/>
              <w:rPr>
                <w:bCs/>
                <w:sz w:val="22"/>
                <w:szCs w:val="22"/>
              </w:rPr>
            </w:pP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lang w:val="en-US"/>
              </w:rPr>
            </w:pPr>
            <w:r w:rsidRPr="00200D15">
              <w:rPr>
                <w:sz w:val="22"/>
                <w:szCs w:val="22"/>
                <w:lang w:val="en-US"/>
              </w:rPr>
              <w:lastRenderedPageBreak/>
              <w:t>13</w:t>
            </w:r>
          </w:p>
        </w:tc>
        <w:tc>
          <w:tcPr>
            <w:tcW w:w="2835" w:type="dxa"/>
          </w:tcPr>
          <w:p w:rsidR="00200D15" w:rsidRPr="00200D15" w:rsidRDefault="00200D15" w:rsidP="00200D15">
            <w:pPr>
              <w:spacing w:line="240" w:lineRule="auto"/>
              <w:rPr>
                <w:sz w:val="22"/>
                <w:szCs w:val="22"/>
                <w:shd w:val="clear" w:color="auto" w:fill="FFFFFF"/>
              </w:rPr>
            </w:pPr>
            <w:r w:rsidRPr="00200D15">
              <w:rPr>
                <w:sz w:val="22"/>
                <w:szCs w:val="22"/>
                <w:shd w:val="clear" w:color="auto" w:fill="FFFFFF"/>
              </w:rPr>
              <w:t xml:space="preserve">          3.5.1</w:t>
            </w:r>
          </w:p>
          <w:p w:rsidR="00200D15" w:rsidRPr="00200D15" w:rsidRDefault="00200D15" w:rsidP="00200D15">
            <w:pPr>
              <w:spacing w:line="240" w:lineRule="auto"/>
              <w:ind w:firstLine="0"/>
              <w:jc w:val="center"/>
              <w:rPr>
                <w:sz w:val="22"/>
                <w:szCs w:val="22"/>
                <w:shd w:val="clear" w:color="auto" w:fill="FFFFFF"/>
              </w:rPr>
            </w:pPr>
            <w:r w:rsidRPr="00200D15">
              <w:rPr>
                <w:sz w:val="22"/>
                <w:szCs w:val="22"/>
                <w:shd w:val="clear" w:color="auto" w:fill="FFFFFF"/>
              </w:rPr>
              <w:t xml:space="preserve">Дошкольное, начальное </w:t>
            </w:r>
          </w:p>
          <w:p w:rsidR="00200D15" w:rsidRPr="00200D15" w:rsidRDefault="00200D15" w:rsidP="00200D15">
            <w:pPr>
              <w:spacing w:line="240" w:lineRule="auto"/>
              <w:ind w:firstLine="0"/>
              <w:jc w:val="center"/>
              <w:rPr>
                <w:sz w:val="22"/>
                <w:szCs w:val="22"/>
                <w:shd w:val="clear" w:color="auto" w:fill="FFFFFF"/>
              </w:rPr>
            </w:pPr>
            <w:r w:rsidRPr="00200D15">
              <w:rPr>
                <w:sz w:val="22"/>
                <w:szCs w:val="22"/>
                <w:shd w:val="clear" w:color="auto" w:fill="FFFFFF"/>
              </w:rPr>
              <w:t>и среднее общее</w:t>
            </w:r>
          </w:p>
          <w:p w:rsidR="00200D15" w:rsidRPr="00200D15" w:rsidRDefault="00200D15" w:rsidP="00200D15">
            <w:pPr>
              <w:spacing w:line="240" w:lineRule="auto"/>
              <w:ind w:firstLine="0"/>
              <w:jc w:val="center"/>
              <w:rPr>
                <w:sz w:val="22"/>
                <w:szCs w:val="22"/>
              </w:rPr>
            </w:pPr>
            <w:r w:rsidRPr="00200D15">
              <w:rPr>
                <w:sz w:val="22"/>
                <w:szCs w:val="22"/>
                <w:shd w:val="clear" w:color="auto" w:fill="FFFFFF"/>
              </w:rPr>
              <w:t>образование</w:t>
            </w:r>
          </w:p>
          <w:p w:rsidR="00200D15" w:rsidRPr="00200D15" w:rsidRDefault="00200D15" w:rsidP="00200D15">
            <w:pPr>
              <w:rPr>
                <w:sz w:val="22"/>
                <w:szCs w:val="22"/>
              </w:rPr>
            </w:pPr>
          </w:p>
          <w:p w:rsidR="00200D15" w:rsidRPr="00200D15" w:rsidRDefault="00200D15" w:rsidP="00200D15">
            <w:pPr>
              <w:rPr>
                <w:sz w:val="22"/>
                <w:szCs w:val="22"/>
              </w:rPr>
            </w:pPr>
          </w:p>
          <w:p w:rsidR="00200D15" w:rsidRPr="00200D15" w:rsidRDefault="00200D15" w:rsidP="00200D15">
            <w:pPr>
              <w:rPr>
                <w:sz w:val="22"/>
                <w:szCs w:val="22"/>
              </w:rPr>
            </w:pPr>
          </w:p>
          <w:p w:rsidR="00200D15" w:rsidRPr="00200D15" w:rsidRDefault="00200D15" w:rsidP="00200D15">
            <w:pPr>
              <w:rPr>
                <w:sz w:val="22"/>
                <w:szCs w:val="22"/>
              </w:rPr>
            </w:pPr>
          </w:p>
          <w:p w:rsidR="00200D15" w:rsidRPr="00200D15" w:rsidRDefault="00200D15" w:rsidP="00200D15">
            <w:pPr>
              <w:rPr>
                <w:sz w:val="22"/>
                <w:szCs w:val="22"/>
              </w:rPr>
            </w:pPr>
          </w:p>
        </w:tc>
        <w:tc>
          <w:tcPr>
            <w:tcW w:w="6379" w:type="dxa"/>
          </w:tcPr>
          <w:p w:rsidR="00200D15" w:rsidRPr="00200D15" w:rsidRDefault="00200D15" w:rsidP="00200D15">
            <w:pPr>
              <w:spacing w:line="240" w:lineRule="auto"/>
              <w:ind w:firstLine="0"/>
              <w:jc w:val="both"/>
              <w:rPr>
                <w:sz w:val="22"/>
                <w:szCs w:val="22"/>
              </w:rPr>
            </w:pPr>
            <w:r w:rsidRPr="00200D15">
              <w:rPr>
                <w:sz w:val="22"/>
                <w:szCs w:val="22"/>
              </w:rPr>
              <w:t>1. Предельные (минимальные и (или) максимальные) размеры земельных участков (длина, ширина)  не подлежат установл</w:t>
            </w:r>
            <w:r w:rsidRPr="00200D15">
              <w:rPr>
                <w:sz w:val="22"/>
                <w:szCs w:val="22"/>
              </w:rPr>
              <w:t>е</w:t>
            </w:r>
            <w:r w:rsidRPr="00200D15">
              <w:rPr>
                <w:sz w:val="22"/>
                <w:szCs w:val="22"/>
              </w:rPr>
              <w:t>нию.</w:t>
            </w:r>
          </w:p>
          <w:p w:rsidR="00200D15" w:rsidRPr="00200D15" w:rsidRDefault="00200D15" w:rsidP="00200D15">
            <w:pPr>
              <w:spacing w:line="240" w:lineRule="auto"/>
              <w:ind w:firstLine="0"/>
              <w:jc w:val="both"/>
              <w:rPr>
                <w:bCs/>
                <w:sz w:val="22"/>
                <w:szCs w:val="22"/>
              </w:rPr>
            </w:pPr>
            <w:r w:rsidRPr="00200D15">
              <w:rPr>
                <w:bCs/>
                <w:sz w:val="22"/>
                <w:szCs w:val="22"/>
              </w:rPr>
              <w:t>Площадь земельных участков детских яслей и детских садов: минимальная – 3000 м</w:t>
            </w:r>
            <w:r w:rsidRPr="00200D15">
              <w:rPr>
                <w:bCs/>
                <w:sz w:val="22"/>
                <w:szCs w:val="22"/>
                <w:vertAlign w:val="superscript"/>
              </w:rPr>
              <w:t>2</w:t>
            </w:r>
            <w:r w:rsidRPr="00200D15">
              <w:rPr>
                <w:bCs/>
                <w:sz w:val="22"/>
                <w:szCs w:val="22"/>
              </w:rPr>
              <w:t>,  максимальная – 10000 м</w:t>
            </w:r>
            <w:r w:rsidRPr="00200D15">
              <w:rPr>
                <w:bCs/>
                <w:sz w:val="22"/>
                <w:szCs w:val="22"/>
                <w:vertAlign w:val="superscript"/>
              </w:rPr>
              <w:t>2</w:t>
            </w:r>
            <w:r w:rsidRPr="00200D15">
              <w:rPr>
                <w:bCs/>
                <w:sz w:val="22"/>
                <w:szCs w:val="22"/>
              </w:rPr>
              <w:t>.</w:t>
            </w:r>
          </w:p>
          <w:p w:rsidR="00200D15" w:rsidRPr="00200D15" w:rsidRDefault="00200D15" w:rsidP="00200D15">
            <w:pPr>
              <w:spacing w:line="240" w:lineRule="auto"/>
              <w:ind w:firstLine="0"/>
              <w:jc w:val="both"/>
              <w:rPr>
                <w:bCs/>
                <w:sz w:val="22"/>
                <w:szCs w:val="22"/>
              </w:rPr>
            </w:pPr>
            <w:r w:rsidRPr="00200D15">
              <w:rPr>
                <w:bCs/>
                <w:sz w:val="22"/>
                <w:szCs w:val="22"/>
              </w:rPr>
              <w:t>Площадь земельных участков школ, лицеев, гимназий: мин</w:t>
            </w:r>
            <w:r w:rsidRPr="00200D15">
              <w:rPr>
                <w:bCs/>
                <w:sz w:val="22"/>
                <w:szCs w:val="22"/>
              </w:rPr>
              <w:t>и</w:t>
            </w:r>
            <w:r w:rsidRPr="00200D15">
              <w:rPr>
                <w:bCs/>
                <w:sz w:val="22"/>
                <w:szCs w:val="22"/>
              </w:rPr>
              <w:t>мальная – 6000 м</w:t>
            </w:r>
            <w:r w:rsidRPr="00200D15">
              <w:rPr>
                <w:bCs/>
                <w:sz w:val="22"/>
                <w:szCs w:val="22"/>
                <w:vertAlign w:val="superscript"/>
              </w:rPr>
              <w:t>2</w:t>
            </w:r>
            <w:r w:rsidRPr="00200D15">
              <w:rPr>
                <w:bCs/>
                <w:sz w:val="22"/>
                <w:szCs w:val="22"/>
              </w:rPr>
              <w:t>,  максимальная – 25000 м</w:t>
            </w:r>
            <w:r w:rsidRPr="00200D15">
              <w:rPr>
                <w:bCs/>
                <w:sz w:val="22"/>
                <w:szCs w:val="22"/>
                <w:vertAlign w:val="superscript"/>
              </w:rPr>
              <w:t>2</w:t>
            </w:r>
            <w:r w:rsidRPr="00200D15">
              <w:rPr>
                <w:bCs/>
                <w:sz w:val="22"/>
                <w:szCs w:val="22"/>
              </w:rPr>
              <w:t>.</w:t>
            </w:r>
          </w:p>
          <w:p w:rsidR="00200D15" w:rsidRPr="00200D15" w:rsidRDefault="00200D15" w:rsidP="00200D15">
            <w:pPr>
              <w:spacing w:line="240" w:lineRule="auto"/>
              <w:ind w:firstLine="0"/>
              <w:jc w:val="both"/>
              <w:rPr>
                <w:bCs/>
                <w:sz w:val="22"/>
                <w:szCs w:val="22"/>
              </w:rPr>
            </w:pPr>
            <w:r w:rsidRPr="00200D15">
              <w:rPr>
                <w:bCs/>
                <w:sz w:val="22"/>
                <w:szCs w:val="22"/>
              </w:rPr>
              <w:t>Минимальная и (или) максимальная площадь земельных учас</w:t>
            </w:r>
            <w:r w:rsidRPr="00200D15">
              <w:rPr>
                <w:bCs/>
                <w:sz w:val="22"/>
                <w:szCs w:val="22"/>
              </w:rPr>
              <w:t>т</w:t>
            </w:r>
            <w:r w:rsidRPr="00200D15">
              <w:rPr>
                <w:bCs/>
                <w:sz w:val="22"/>
                <w:szCs w:val="22"/>
              </w:rPr>
              <w:t>ков прочих объектов капитального строительства данного вида разрешенного использования – не подлежит установлению.</w:t>
            </w:r>
          </w:p>
          <w:p w:rsidR="00200D15" w:rsidRPr="00200D15" w:rsidRDefault="00200D15" w:rsidP="00200D15">
            <w:pPr>
              <w:autoSpaceDE w:val="0"/>
              <w:autoSpaceDN w:val="0"/>
              <w:adjustRightInd w:val="0"/>
              <w:spacing w:line="240" w:lineRule="auto"/>
              <w:ind w:firstLine="15"/>
              <w:jc w:val="both"/>
              <w:rPr>
                <w:sz w:val="22"/>
                <w:szCs w:val="22"/>
              </w:rPr>
            </w:pPr>
            <w:r w:rsidRPr="00200D15">
              <w:rPr>
                <w:bCs/>
                <w:sz w:val="22"/>
                <w:szCs w:val="22"/>
              </w:rPr>
              <w:t>2.</w:t>
            </w:r>
            <w:r w:rsidRPr="00200D15">
              <w:rPr>
                <w:sz w:val="22"/>
                <w:szCs w:val="22"/>
              </w:rPr>
              <w:t xml:space="preserve"> Минимальные отступы зданий </w:t>
            </w:r>
            <w:r w:rsidRPr="00200D15">
              <w:rPr>
                <w:bCs/>
                <w:sz w:val="22"/>
                <w:szCs w:val="22"/>
              </w:rPr>
              <w:t>детских яслей,  детских садов, школ, лицеев, гимназий:</w:t>
            </w:r>
            <w:r w:rsidRPr="00200D15">
              <w:rPr>
                <w:sz w:val="22"/>
                <w:szCs w:val="22"/>
              </w:rPr>
              <w:t xml:space="preserve"> от красной линии </w:t>
            </w:r>
            <w:r w:rsidRPr="00200D15">
              <w:rPr>
                <w:bCs/>
                <w:sz w:val="22"/>
                <w:szCs w:val="22"/>
              </w:rPr>
              <w:t xml:space="preserve">– </w:t>
            </w:r>
            <w:r w:rsidRPr="00200D15">
              <w:rPr>
                <w:sz w:val="22"/>
                <w:szCs w:val="22"/>
              </w:rPr>
              <w:t>25 м,</w:t>
            </w:r>
            <w:r w:rsidRPr="00200D15">
              <w:rPr>
                <w:rFonts w:ascii="Arial" w:hAnsi="Arial" w:cs="Arial"/>
                <w:sz w:val="22"/>
                <w:szCs w:val="22"/>
              </w:rPr>
              <w:t xml:space="preserve"> </w:t>
            </w:r>
            <w:r w:rsidRPr="00200D15">
              <w:rPr>
                <w:sz w:val="22"/>
                <w:szCs w:val="22"/>
              </w:rPr>
              <w:t>от границ з</w:t>
            </w:r>
            <w:r w:rsidRPr="00200D15">
              <w:rPr>
                <w:sz w:val="22"/>
                <w:szCs w:val="22"/>
              </w:rPr>
              <w:t>е</w:t>
            </w:r>
            <w:r w:rsidRPr="00200D15">
              <w:rPr>
                <w:sz w:val="22"/>
                <w:szCs w:val="22"/>
              </w:rPr>
              <w:t xml:space="preserve">мельных участков </w:t>
            </w:r>
            <w:r w:rsidRPr="00200D15">
              <w:rPr>
                <w:bCs/>
                <w:sz w:val="22"/>
                <w:szCs w:val="22"/>
              </w:rPr>
              <w:t xml:space="preserve">– </w:t>
            </w:r>
            <w:r w:rsidRPr="00200D15">
              <w:rPr>
                <w:sz w:val="22"/>
                <w:szCs w:val="22"/>
              </w:rPr>
              <w:t>15 м.</w:t>
            </w:r>
          </w:p>
          <w:p w:rsidR="00200D15" w:rsidRPr="00200D15" w:rsidRDefault="00200D15" w:rsidP="00200D15">
            <w:pPr>
              <w:autoSpaceDE w:val="0"/>
              <w:autoSpaceDN w:val="0"/>
              <w:adjustRightInd w:val="0"/>
              <w:spacing w:line="240" w:lineRule="auto"/>
              <w:ind w:firstLine="15"/>
              <w:jc w:val="both"/>
              <w:rPr>
                <w:sz w:val="22"/>
                <w:szCs w:val="22"/>
              </w:rPr>
            </w:pPr>
            <w:r w:rsidRPr="00200D15">
              <w:rPr>
                <w:sz w:val="22"/>
                <w:szCs w:val="22"/>
              </w:rPr>
              <w:t>Минимальные отступы от границ земельных участков (красной линии)</w:t>
            </w:r>
            <w:r w:rsidRPr="00200D15">
              <w:rPr>
                <w:rFonts w:ascii="Arial" w:hAnsi="Arial" w:cs="Arial"/>
                <w:bCs/>
                <w:sz w:val="22"/>
                <w:szCs w:val="22"/>
              </w:rPr>
              <w:t xml:space="preserve"> </w:t>
            </w:r>
            <w:r w:rsidRPr="00200D15">
              <w:rPr>
                <w:bCs/>
                <w:sz w:val="22"/>
                <w:szCs w:val="22"/>
              </w:rPr>
              <w:t>прочих объектов капитального строительства данного вида разрешенного использования – 3 м.</w:t>
            </w:r>
          </w:p>
          <w:p w:rsidR="00200D15" w:rsidRPr="00200D15" w:rsidRDefault="00200D15" w:rsidP="00200D15">
            <w:pPr>
              <w:autoSpaceDE w:val="0"/>
              <w:autoSpaceDN w:val="0"/>
              <w:adjustRightInd w:val="0"/>
              <w:spacing w:line="240" w:lineRule="auto"/>
              <w:ind w:firstLine="15"/>
              <w:jc w:val="both"/>
              <w:rPr>
                <w:sz w:val="22"/>
                <w:szCs w:val="22"/>
              </w:rPr>
            </w:pPr>
            <w:r w:rsidRPr="00200D15">
              <w:rPr>
                <w:sz w:val="22"/>
                <w:szCs w:val="22"/>
              </w:rPr>
              <w:t xml:space="preserve">3. Предельная высота зданий, строений, сооружений </w:t>
            </w:r>
            <w:r w:rsidRPr="00200D15">
              <w:rPr>
                <w:bCs/>
                <w:sz w:val="22"/>
                <w:szCs w:val="22"/>
              </w:rPr>
              <w:t>–</w:t>
            </w:r>
            <w:r w:rsidRPr="00200D15">
              <w:rPr>
                <w:rFonts w:ascii="Arial" w:hAnsi="Arial" w:cs="Arial"/>
                <w:bCs/>
                <w:sz w:val="22"/>
                <w:szCs w:val="22"/>
              </w:rPr>
              <w:t xml:space="preserve"> </w:t>
            </w:r>
            <w:r w:rsidRPr="00200D15">
              <w:rPr>
                <w:sz w:val="22"/>
                <w:szCs w:val="22"/>
              </w:rPr>
              <w:t>12 м.</w:t>
            </w:r>
          </w:p>
          <w:p w:rsidR="00200D15" w:rsidRPr="00200D15" w:rsidRDefault="00200D15" w:rsidP="00200D15">
            <w:pPr>
              <w:autoSpaceDE w:val="0"/>
              <w:autoSpaceDN w:val="0"/>
              <w:adjustRightInd w:val="0"/>
              <w:spacing w:line="240" w:lineRule="auto"/>
              <w:ind w:firstLine="15"/>
              <w:jc w:val="both"/>
              <w:rPr>
                <w:rFonts w:eastAsia="Calibri"/>
                <w:bCs/>
                <w:sz w:val="22"/>
                <w:szCs w:val="22"/>
                <w:lang w:eastAsia="en-US"/>
              </w:rPr>
            </w:pPr>
            <w:r w:rsidRPr="00200D15">
              <w:rPr>
                <w:sz w:val="22"/>
                <w:szCs w:val="22"/>
              </w:rPr>
              <w:t xml:space="preserve">4. Максимальный процент застройки в границах земельного участка </w:t>
            </w:r>
            <w:r w:rsidRPr="00200D15">
              <w:rPr>
                <w:bCs/>
                <w:sz w:val="22"/>
                <w:szCs w:val="22"/>
              </w:rPr>
              <w:t>–</w:t>
            </w:r>
            <w:r w:rsidRPr="00200D15">
              <w:rPr>
                <w:sz w:val="22"/>
                <w:szCs w:val="22"/>
              </w:rPr>
              <w:t xml:space="preserve"> </w:t>
            </w:r>
            <w:r w:rsidRPr="00200D15">
              <w:rPr>
                <w:rFonts w:eastAsia="Calibri"/>
                <w:bCs/>
                <w:sz w:val="22"/>
                <w:szCs w:val="22"/>
                <w:lang w:eastAsia="en-US"/>
              </w:rPr>
              <w:t>не подлежит установлению.</w:t>
            </w: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rPr>
            </w:pPr>
            <w:r w:rsidRPr="00200D15">
              <w:rPr>
                <w:sz w:val="22"/>
                <w:szCs w:val="22"/>
              </w:rPr>
              <w:t>14</w:t>
            </w:r>
          </w:p>
          <w:p w:rsidR="00200D15" w:rsidRPr="00200D15" w:rsidRDefault="00200D15" w:rsidP="00200D15">
            <w:pPr>
              <w:spacing w:line="240" w:lineRule="auto"/>
              <w:ind w:firstLine="0"/>
              <w:jc w:val="center"/>
              <w:rPr>
                <w:sz w:val="22"/>
                <w:szCs w:val="22"/>
              </w:rPr>
            </w:pPr>
          </w:p>
          <w:p w:rsidR="00200D15" w:rsidRPr="00200D15" w:rsidRDefault="00200D15" w:rsidP="00200D15">
            <w:pPr>
              <w:spacing w:line="240" w:lineRule="auto"/>
              <w:ind w:firstLine="0"/>
              <w:jc w:val="center"/>
              <w:rPr>
                <w:sz w:val="22"/>
                <w:szCs w:val="22"/>
              </w:rPr>
            </w:pPr>
          </w:p>
        </w:tc>
        <w:tc>
          <w:tcPr>
            <w:tcW w:w="2835" w:type="dxa"/>
          </w:tcPr>
          <w:p w:rsidR="00200D15" w:rsidRPr="00200D15" w:rsidRDefault="00200D15" w:rsidP="00200D15">
            <w:pPr>
              <w:spacing w:line="240" w:lineRule="auto"/>
              <w:ind w:firstLine="0"/>
              <w:jc w:val="center"/>
              <w:rPr>
                <w:sz w:val="22"/>
                <w:szCs w:val="22"/>
              </w:rPr>
            </w:pPr>
            <w:r w:rsidRPr="00200D15">
              <w:rPr>
                <w:sz w:val="22"/>
                <w:szCs w:val="22"/>
              </w:rPr>
              <w:t>Размещение</w:t>
            </w:r>
          </w:p>
          <w:p w:rsidR="00200D15" w:rsidRPr="00200D15" w:rsidRDefault="00200D15" w:rsidP="00200D15">
            <w:pPr>
              <w:spacing w:line="240" w:lineRule="auto"/>
              <w:ind w:firstLine="0"/>
              <w:jc w:val="center"/>
              <w:rPr>
                <w:sz w:val="22"/>
                <w:szCs w:val="22"/>
              </w:rPr>
            </w:pPr>
            <w:r w:rsidRPr="00200D15">
              <w:rPr>
                <w:sz w:val="22"/>
                <w:szCs w:val="22"/>
              </w:rPr>
              <w:t>некапитальных торговых, остановочно-торговых,</w:t>
            </w:r>
          </w:p>
          <w:p w:rsidR="00200D15" w:rsidRPr="00200D15" w:rsidRDefault="00200D15" w:rsidP="00200D15">
            <w:pPr>
              <w:spacing w:line="240" w:lineRule="auto"/>
              <w:ind w:firstLine="0"/>
              <w:jc w:val="center"/>
              <w:rPr>
                <w:sz w:val="22"/>
                <w:szCs w:val="22"/>
              </w:rPr>
            </w:pPr>
            <w:r w:rsidRPr="00200D15">
              <w:rPr>
                <w:sz w:val="22"/>
                <w:szCs w:val="22"/>
              </w:rPr>
              <w:t>остановочных павильонов</w:t>
            </w:r>
          </w:p>
          <w:p w:rsidR="00200D15" w:rsidRPr="00200D15" w:rsidRDefault="00200D15" w:rsidP="00200D15">
            <w:pPr>
              <w:spacing w:line="240" w:lineRule="auto"/>
              <w:rPr>
                <w:sz w:val="22"/>
                <w:szCs w:val="22"/>
                <w:shd w:val="clear" w:color="auto" w:fill="FFFFFF"/>
              </w:rPr>
            </w:pPr>
          </w:p>
        </w:tc>
        <w:tc>
          <w:tcPr>
            <w:tcW w:w="6379" w:type="dxa"/>
          </w:tcPr>
          <w:p w:rsidR="00200D15" w:rsidRPr="00200D15" w:rsidRDefault="00200D15" w:rsidP="00200D15">
            <w:pPr>
              <w:spacing w:line="240" w:lineRule="auto"/>
              <w:ind w:firstLine="0"/>
              <w:jc w:val="both"/>
              <w:rPr>
                <w:sz w:val="22"/>
                <w:szCs w:val="22"/>
              </w:rPr>
            </w:pPr>
            <w:r w:rsidRPr="00200D15">
              <w:rPr>
                <w:sz w:val="22"/>
                <w:szCs w:val="22"/>
              </w:rPr>
              <w:t>1. Предельные (минимальные и (или) максимальные) размеры земельных участков, в том числе их площадь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2. Минимальные отступы от границ земельных участков (кра</w:t>
            </w:r>
            <w:r w:rsidRPr="00200D15">
              <w:rPr>
                <w:sz w:val="22"/>
                <w:szCs w:val="22"/>
              </w:rPr>
              <w:t>с</w:t>
            </w:r>
            <w:r w:rsidRPr="00200D15">
              <w:rPr>
                <w:sz w:val="22"/>
                <w:szCs w:val="22"/>
              </w:rPr>
              <w:t>ной линии)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3. Предельное количество этажей или предельная высота зданий, строений, сооружений – не подлежат установлению.</w:t>
            </w:r>
          </w:p>
          <w:p w:rsidR="00200D15" w:rsidRPr="00200D15" w:rsidRDefault="00200D15" w:rsidP="00200D15">
            <w:pPr>
              <w:autoSpaceDE w:val="0"/>
              <w:autoSpaceDN w:val="0"/>
              <w:adjustRightInd w:val="0"/>
              <w:spacing w:line="240" w:lineRule="auto"/>
              <w:ind w:firstLine="15"/>
              <w:jc w:val="both"/>
              <w:rPr>
                <w:sz w:val="22"/>
                <w:szCs w:val="22"/>
              </w:rPr>
            </w:pPr>
            <w:r w:rsidRPr="00200D15">
              <w:rPr>
                <w:sz w:val="22"/>
                <w:szCs w:val="22"/>
              </w:rPr>
              <w:t>4. Максимальный процент застройки в границах земельного участка – не подлежит установлению.</w:t>
            </w:r>
          </w:p>
          <w:p w:rsidR="00200D15" w:rsidRPr="00200D15" w:rsidRDefault="00200D15" w:rsidP="00200D15">
            <w:pPr>
              <w:spacing w:line="240" w:lineRule="auto"/>
              <w:ind w:firstLine="0"/>
              <w:jc w:val="both"/>
              <w:rPr>
                <w:sz w:val="22"/>
                <w:szCs w:val="22"/>
              </w:rPr>
            </w:pPr>
            <w:r w:rsidRPr="00200D15">
              <w:rPr>
                <w:sz w:val="22"/>
                <w:szCs w:val="22"/>
              </w:rPr>
              <w:t>5. Размещение павильонов – при условии согласования внешнего вида с уполномоченным органом муниципального образования и благоустройства прилегающей территории.</w:t>
            </w: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rPr>
            </w:pPr>
            <w:r w:rsidRPr="00200D15">
              <w:rPr>
                <w:sz w:val="22"/>
                <w:szCs w:val="22"/>
              </w:rPr>
              <w:t>15</w:t>
            </w:r>
          </w:p>
        </w:tc>
        <w:tc>
          <w:tcPr>
            <w:tcW w:w="2835" w:type="dxa"/>
          </w:tcPr>
          <w:p w:rsidR="00200D15" w:rsidRPr="00200D15" w:rsidRDefault="00200D15" w:rsidP="00200D15">
            <w:pPr>
              <w:spacing w:line="240" w:lineRule="auto"/>
              <w:ind w:firstLine="0"/>
              <w:jc w:val="center"/>
              <w:rPr>
                <w:sz w:val="22"/>
                <w:szCs w:val="22"/>
              </w:rPr>
            </w:pPr>
            <w:r w:rsidRPr="00200D15">
              <w:rPr>
                <w:sz w:val="22"/>
                <w:szCs w:val="22"/>
              </w:rPr>
              <w:t xml:space="preserve">Размещение площадок для дрессировки собак, </w:t>
            </w:r>
          </w:p>
          <w:p w:rsidR="00200D15" w:rsidRPr="00200D15" w:rsidRDefault="00200D15" w:rsidP="00200D15">
            <w:pPr>
              <w:spacing w:line="240" w:lineRule="auto"/>
              <w:ind w:firstLine="0"/>
              <w:jc w:val="center"/>
              <w:rPr>
                <w:sz w:val="22"/>
                <w:szCs w:val="22"/>
              </w:rPr>
            </w:pPr>
            <w:r w:rsidRPr="00200D15">
              <w:rPr>
                <w:sz w:val="22"/>
                <w:szCs w:val="22"/>
              </w:rPr>
              <w:t>площадок для выгула собак</w:t>
            </w:r>
          </w:p>
          <w:p w:rsidR="00200D15" w:rsidRPr="00200D15" w:rsidRDefault="00200D15" w:rsidP="00200D15">
            <w:pPr>
              <w:spacing w:line="240" w:lineRule="auto"/>
              <w:ind w:firstLine="0"/>
              <w:jc w:val="center"/>
              <w:rPr>
                <w:sz w:val="22"/>
                <w:szCs w:val="22"/>
              </w:rPr>
            </w:pPr>
          </w:p>
        </w:tc>
        <w:tc>
          <w:tcPr>
            <w:tcW w:w="6379" w:type="dxa"/>
          </w:tcPr>
          <w:p w:rsidR="00200D15" w:rsidRPr="00200D15" w:rsidRDefault="00200D15" w:rsidP="00200D15">
            <w:pPr>
              <w:spacing w:line="240" w:lineRule="auto"/>
              <w:ind w:firstLine="0"/>
              <w:jc w:val="both"/>
              <w:rPr>
                <w:sz w:val="22"/>
                <w:szCs w:val="22"/>
              </w:rPr>
            </w:pPr>
            <w:r w:rsidRPr="00200D15">
              <w:rPr>
                <w:sz w:val="22"/>
                <w:szCs w:val="22"/>
              </w:rPr>
              <w:t>1. Предельные (минимальные и (или) максимальные) размеры земельных участков, в том числе их площадь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2. Минимальные отступы от границ земельных участков (кра</w:t>
            </w:r>
            <w:r w:rsidRPr="00200D15">
              <w:rPr>
                <w:sz w:val="22"/>
                <w:szCs w:val="22"/>
              </w:rPr>
              <w:t>с</w:t>
            </w:r>
            <w:r w:rsidRPr="00200D15">
              <w:rPr>
                <w:sz w:val="22"/>
                <w:szCs w:val="22"/>
              </w:rPr>
              <w:t>ной линии)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3. Предельное количество этажей или предельная высота зданий, строений, сооружений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4. Максимальный процент застройки в границах земельного участка – не подлежит установлению.</w:t>
            </w: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rPr>
            </w:pPr>
            <w:r w:rsidRPr="00200D15">
              <w:rPr>
                <w:sz w:val="22"/>
                <w:szCs w:val="22"/>
              </w:rPr>
              <w:t>16</w:t>
            </w:r>
          </w:p>
        </w:tc>
        <w:tc>
          <w:tcPr>
            <w:tcW w:w="2835" w:type="dxa"/>
          </w:tcPr>
          <w:p w:rsidR="00200D15" w:rsidRPr="00200D15" w:rsidRDefault="00200D15" w:rsidP="00200D15">
            <w:pPr>
              <w:spacing w:line="240" w:lineRule="auto"/>
              <w:rPr>
                <w:sz w:val="22"/>
                <w:szCs w:val="22"/>
              </w:rPr>
            </w:pPr>
            <w:r w:rsidRPr="00200D15">
              <w:rPr>
                <w:sz w:val="22"/>
                <w:szCs w:val="22"/>
              </w:rPr>
              <w:t xml:space="preserve">         12.0.2</w:t>
            </w:r>
          </w:p>
          <w:p w:rsidR="00200D15" w:rsidRPr="00200D15" w:rsidRDefault="00200D15" w:rsidP="00200D15">
            <w:pPr>
              <w:spacing w:line="240" w:lineRule="auto"/>
              <w:ind w:firstLine="0"/>
              <w:rPr>
                <w:sz w:val="22"/>
                <w:szCs w:val="22"/>
              </w:rPr>
            </w:pPr>
            <w:r w:rsidRPr="00200D15">
              <w:rPr>
                <w:sz w:val="22"/>
                <w:szCs w:val="22"/>
              </w:rPr>
              <w:t xml:space="preserve">         Благоустройство</w:t>
            </w:r>
          </w:p>
          <w:p w:rsidR="00200D15" w:rsidRPr="00200D15" w:rsidRDefault="00200D15" w:rsidP="00200D15">
            <w:pPr>
              <w:spacing w:line="240" w:lineRule="auto"/>
              <w:ind w:firstLine="0"/>
              <w:jc w:val="center"/>
              <w:rPr>
                <w:sz w:val="22"/>
                <w:szCs w:val="22"/>
              </w:rPr>
            </w:pPr>
            <w:r w:rsidRPr="00200D15">
              <w:rPr>
                <w:sz w:val="22"/>
                <w:szCs w:val="22"/>
              </w:rPr>
              <w:t xml:space="preserve">Территории                          </w:t>
            </w:r>
          </w:p>
        </w:tc>
        <w:tc>
          <w:tcPr>
            <w:tcW w:w="6379" w:type="dxa"/>
          </w:tcPr>
          <w:p w:rsidR="00200D15" w:rsidRPr="00200D15" w:rsidRDefault="00200D15" w:rsidP="00200D15">
            <w:pPr>
              <w:spacing w:line="240" w:lineRule="auto"/>
              <w:ind w:firstLine="0"/>
              <w:jc w:val="both"/>
              <w:rPr>
                <w:sz w:val="22"/>
                <w:szCs w:val="22"/>
              </w:rPr>
            </w:pPr>
            <w:r w:rsidRPr="00200D15">
              <w:rPr>
                <w:sz w:val="22"/>
                <w:szCs w:val="22"/>
              </w:rPr>
              <w:t>1. Предельные (минимальные и (или) максимальные) размеры земельных участков, в том числе их площадь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2. Минимальные отступы от границ земельных участков (кра</w:t>
            </w:r>
            <w:r w:rsidRPr="00200D15">
              <w:rPr>
                <w:sz w:val="22"/>
                <w:szCs w:val="22"/>
              </w:rPr>
              <w:t>с</w:t>
            </w:r>
            <w:r w:rsidRPr="00200D15">
              <w:rPr>
                <w:sz w:val="22"/>
                <w:szCs w:val="22"/>
              </w:rPr>
              <w:t>ной линии)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3. Предельное количество этажей или предельная высота зданий, строений, сооружений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4. Максимальный процент застройки в границах земельного участка – не подлежит установлению.</w:t>
            </w: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rPr>
            </w:pPr>
            <w:r w:rsidRPr="00200D15">
              <w:rPr>
                <w:sz w:val="22"/>
                <w:szCs w:val="22"/>
              </w:rPr>
              <w:t>17</w:t>
            </w:r>
          </w:p>
        </w:tc>
        <w:tc>
          <w:tcPr>
            <w:tcW w:w="2835" w:type="dxa"/>
          </w:tcPr>
          <w:p w:rsidR="00200D15" w:rsidRPr="00200D15" w:rsidRDefault="00200D15" w:rsidP="00200D15">
            <w:pPr>
              <w:spacing w:line="240" w:lineRule="auto"/>
              <w:rPr>
                <w:sz w:val="22"/>
                <w:szCs w:val="22"/>
              </w:rPr>
            </w:pPr>
            <w:r w:rsidRPr="00200D15">
              <w:rPr>
                <w:sz w:val="22"/>
                <w:szCs w:val="22"/>
              </w:rPr>
              <w:t xml:space="preserve">            4.7</w:t>
            </w:r>
          </w:p>
          <w:p w:rsidR="00200D15" w:rsidRPr="00200D15" w:rsidRDefault="00200D15" w:rsidP="00200D15">
            <w:pPr>
              <w:spacing w:line="240" w:lineRule="auto"/>
              <w:ind w:firstLine="0"/>
              <w:rPr>
                <w:sz w:val="22"/>
                <w:szCs w:val="22"/>
              </w:rPr>
            </w:pPr>
            <w:r w:rsidRPr="00200D15">
              <w:rPr>
                <w:sz w:val="22"/>
                <w:szCs w:val="22"/>
              </w:rPr>
              <w:t>Гостиничное обслуживание</w:t>
            </w:r>
          </w:p>
        </w:tc>
        <w:tc>
          <w:tcPr>
            <w:tcW w:w="6379" w:type="dxa"/>
          </w:tcPr>
          <w:p w:rsidR="00200D15" w:rsidRPr="00200D15" w:rsidRDefault="00200D15" w:rsidP="00200D15">
            <w:pPr>
              <w:spacing w:line="240" w:lineRule="auto"/>
              <w:ind w:firstLine="0"/>
              <w:jc w:val="both"/>
              <w:rPr>
                <w:sz w:val="22"/>
                <w:szCs w:val="22"/>
              </w:rPr>
            </w:pPr>
            <w:r w:rsidRPr="00200D15">
              <w:rPr>
                <w:sz w:val="22"/>
                <w:szCs w:val="22"/>
              </w:rPr>
              <w:t xml:space="preserve">1.Предельные (минимальные и (или) максимальные) размеры земельных участков – не подлежат установлению.  </w:t>
            </w:r>
          </w:p>
          <w:p w:rsidR="00200D15" w:rsidRPr="00200D15" w:rsidRDefault="00200D15" w:rsidP="00200D15">
            <w:pPr>
              <w:autoSpaceDE w:val="0"/>
              <w:autoSpaceDN w:val="0"/>
              <w:adjustRightInd w:val="0"/>
              <w:spacing w:line="240" w:lineRule="auto"/>
              <w:ind w:firstLine="0"/>
              <w:jc w:val="both"/>
              <w:rPr>
                <w:sz w:val="22"/>
                <w:szCs w:val="22"/>
              </w:rPr>
            </w:pPr>
            <w:r w:rsidRPr="00200D15">
              <w:rPr>
                <w:sz w:val="22"/>
                <w:szCs w:val="22"/>
              </w:rPr>
              <w:lastRenderedPageBreak/>
              <w:t>Площадь земельного участка: минимальная – 400 м</w:t>
            </w:r>
            <w:r w:rsidRPr="00200D15">
              <w:rPr>
                <w:sz w:val="22"/>
                <w:szCs w:val="22"/>
                <w:vertAlign w:val="superscript"/>
              </w:rPr>
              <w:t>2</w:t>
            </w:r>
            <w:r w:rsidRPr="00200D15">
              <w:rPr>
                <w:sz w:val="22"/>
                <w:szCs w:val="22"/>
              </w:rPr>
              <w:t>, макс</w:t>
            </w:r>
            <w:r w:rsidRPr="00200D15">
              <w:rPr>
                <w:sz w:val="22"/>
                <w:szCs w:val="22"/>
              </w:rPr>
              <w:t>и</w:t>
            </w:r>
            <w:r w:rsidRPr="00200D15">
              <w:rPr>
                <w:sz w:val="22"/>
                <w:szCs w:val="22"/>
              </w:rPr>
              <w:t>мальная –  не подлежит установлению.</w:t>
            </w:r>
          </w:p>
          <w:p w:rsidR="00200D15" w:rsidRPr="00200D15" w:rsidRDefault="00200D15" w:rsidP="00200D15">
            <w:pPr>
              <w:spacing w:line="240" w:lineRule="auto"/>
              <w:ind w:firstLine="0"/>
              <w:jc w:val="both"/>
              <w:rPr>
                <w:sz w:val="22"/>
                <w:szCs w:val="22"/>
              </w:rPr>
            </w:pPr>
            <w:r w:rsidRPr="00200D15">
              <w:rPr>
                <w:sz w:val="22"/>
                <w:szCs w:val="22"/>
              </w:rPr>
              <w:t>2. Минимальные отступы от границ земельных участков (кра</w:t>
            </w:r>
            <w:r w:rsidRPr="00200D15">
              <w:rPr>
                <w:sz w:val="22"/>
                <w:szCs w:val="22"/>
              </w:rPr>
              <w:t>с</w:t>
            </w:r>
            <w:r w:rsidRPr="00200D15">
              <w:rPr>
                <w:sz w:val="22"/>
                <w:szCs w:val="22"/>
              </w:rPr>
              <w:t>ной линии) – 3 м.</w:t>
            </w:r>
          </w:p>
          <w:p w:rsidR="00200D15" w:rsidRPr="00200D15" w:rsidRDefault="00200D15" w:rsidP="00200D15">
            <w:pPr>
              <w:autoSpaceDE w:val="0"/>
              <w:autoSpaceDN w:val="0"/>
              <w:adjustRightInd w:val="0"/>
              <w:spacing w:line="240" w:lineRule="auto"/>
              <w:ind w:firstLine="0"/>
              <w:jc w:val="both"/>
              <w:rPr>
                <w:sz w:val="22"/>
                <w:szCs w:val="22"/>
              </w:rPr>
            </w:pPr>
            <w:r w:rsidRPr="00200D15">
              <w:rPr>
                <w:sz w:val="22"/>
                <w:szCs w:val="22"/>
              </w:rPr>
              <w:t>3. Предельное количество этажей – 3.</w:t>
            </w:r>
          </w:p>
          <w:p w:rsidR="00200D15" w:rsidRPr="00200D15" w:rsidRDefault="00200D15" w:rsidP="00200D15">
            <w:pPr>
              <w:spacing w:line="240" w:lineRule="auto"/>
              <w:ind w:firstLine="0"/>
              <w:jc w:val="both"/>
              <w:rPr>
                <w:sz w:val="22"/>
                <w:szCs w:val="22"/>
              </w:rPr>
            </w:pPr>
            <w:r w:rsidRPr="00200D15">
              <w:rPr>
                <w:sz w:val="22"/>
                <w:szCs w:val="22"/>
              </w:rPr>
              <w:t>4. Максимальный процент застройки в границах земельного участка – 70%.</w:t>
            </w: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rPr>
            </w:pPr>
            <w:r w:rsidRPr="00200D15">
              <w:rPr>
                <w:sz w:val="22"/>
                <w:szCs w:val="22"/>
              </w:rPr>
              <w:lastRenderedPageBreak/>
              <w:t>18</w:t>
            </w:r>
          </w:p>
        </w:tc>
        <w:tc>
          <w:tcPr>
            <w:tcW w:w="2835" w:type="dxa"/>
          </w:tcPr>
          <w:p w:rsidR="00200D15" w:rsidRPr="00200D15" w:rsidRDefault="00200D15" w:rsidP="00200D15">
            <w:pPr>
              <w:spacing w:line="240" w:lineRule="auto"/>
              <w:rPr>
                <w:sz w:val="22"/>
                <w:szCs w:val="22"/>
                <w:shd w:val="clear" w:color="auto" w:fill="FFFFFF"/>
              </w:rPr>
            </w:pPr>
            <w:r w:rsidRPr="00200D15">
              <w:rPr>
                <w:sz w:val="22"/>
                <w:szCs w:val="22"/>
                <w:shd w:val="clear" w:color="auto" w:fill="FFFFFF"/>
              </w:rPr>
              <w:t xml:space="preserve">           3.1</w:t>
            </w:r>
          </w:p>
          <w:p w:rsidR="00200D15" w:rsidRPr="00200D15" w:rsidRDefault="00200D15" w:rsidP="00200D15">
            <w:pPr>
              <w:widowControl w:val="0"/>
              <w:overflowPunct w:val="0"/>
              <w:autoSpaceDE w:val="0"/>
              <w:autoSpaceDN w:val="0"/>
              <w:adjustRightInd w:val="0"/>
              <w:spacing w:line="240" w:lineRule="auto"/>
              <w:ind w:firstLine="0"/>
              <w:jc w:val="center"/>
              <w:textAlignment w:val="baseline"/>
              <w:rPr>
                <w:sz w:val="22"/>
                <w:szCs w:val="22"/>
              </w:rPr>
            </w:pPr>
            <w:r w:rsidRPr="00200D15">
              <w:rPr>
                <w:sz w:val="22"/>
                <w:szCs w:val="22"/>
              </w:rPr>
              <w:t>Коммунальное</w:t>
            </w:r>
          </w:p>
          <w:p w:rsidR="00200D15" w:rsidRPr="00200D15" w:rsidRDefault="00200D15" w:rsidP="00200D15">
            <w:pPr>
              <w:spacing w:line="240" w:lineRule="auto"/>
              <w:rPr>
                <w:sz w:val="22"/>
                <w:szCs w:val="22"/>
              </w:rPr>
            </w:pPr>
            <w:r w:rsidRPr="00200D15">
              <w:rPr>
                <w:sz w:val="22"/>
                <w:szCs w:val="22"/>
              </w:rPr>
              <w:t>обслуживание</w:t>
            </w:r>
          </w:p>
        </w:tc>
        <w:tc>
          <w:tcPr>
            <w:tcW w:w="6379" w:type="dxa"/>
          </w:tcPr>
          <w:p w:rsidR="00200D15" w:rsidRPr="00200D15" w:rsidRDefault="00200D15" w:rsidP="00200D15">
            <w:pPr>
              <w:spacing w:line="240" w:lineRule="auto"/>
              <w:ind w:firstLine="0"/>
              <w:jc w:val="both"/>
              <w:rPr>
                <w:sz w:val="22"/>
                <w:szCs w:val="22"/>
              </w:rPr>
            </w:pPr>
            <w:r w:rsidRPr="00200D15">
              <w:rPr>
                <w:sz w:val="22"/>
                <w:szCs w:val="22"/>
              </w:rPr>
              <w:t>1. Предельные (минимальные и (или) максимальные) размеры земельных участков, в том числе их площадь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2. Минимальные отступы от границ земельных участков (кра</w:t>
            </w:r>
            <w:r w:rsidRPr="00200D15">
              <w:rPr>
                <w:sz w:val="22"/>
                <w:szCs w:val="22"/>
              </w:rPr>
              <w:t>с</w:t>
            </w:r>
            <w:r w:rsidRPr="00200D15">
              <w:rPr>
                <w:sz w:val="22"/>
                <w:szCs w:val="22"/>
              </w:rPr>
              <w:t>ной линии)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3. Предельное количество этажей или предельная высота зданий, строений, сооружений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4. Максимальный процент застройки в границах земельного участка – не подлежит установлению.</w:t>
            </w:r>
          </w:p>
        </w:tc>
      </w:tr>
      <w:tr w:rsidR="00200D15" w:rsidRPr="00200D15" w:rsidTr="00200D15">
        <w:trPr>
          <w:trHeight w:val="20"/>
        </w:trPr>
        <w:tc>
          <w:tcPr>
            <w:tcW w:w="567" w:type="dxa"/>
          </w:tcPr>
          <w:p w:rsidR="00200D15" w:rsidRPr="00200D15" w:rsidRDefault="00200D15" w:rsidP="00200D15">
            <w:pPr>
              <w:spacing w:line="240" w:lineRule="auto"/>
              <w:ind w:firstLine="0"/>
              <w:jc w:val="center"/>
              <w:rPr>
                <w:b/>
                <w:sz w:val="22"/>
                <w:szCs w:val="22"/>
              </w:rPr>
            </w:pPr>
            <w:r w:rsidRPr="00200D15">
              <w:rPr>
                <w:b/>
                <w:sz w:val="22"/>
                <w:szCs w:val="22"/>
              </w:rPr>
              <w:t>19</w:t>
            </w:r>
          </w:p>
        </w:tc>
        <w:tc>
          <w:tcPr>
            <w:tcW w:w="2835" w:type="dxa"/>
          </w:tcPr>
          <w:p w:rsidR="00200D15" w:rsidRPr="00200D15" w:rsidRDefault="00200D15" w:rsidP="00200D15">
            <w:pPr>
              <w:spacing w:line="240" w:lineRule="auto"/>
              <w:ind w:firstLine="0"/>
              <w:jc w:val="center"/>
              <w:rPr>
                <w:b/>
                <w:sz w:val="22"/>
                <w:szCs w:val="22"/>
              </w:rPr>
            </w:pPr>
            <w:r w:rsidRPr="00200D15">
              <w:rPr>
                <w:b/>
                <w:sz w:val="22"/>
                <w:szCs w:val="22"/>
              </w:rPr>
              <w:t>5.4</w:t>
            </w:r>
          </w:p>
          <w:p w:rsidR="00200D15" w:rsidRPr="00200D15" w:rsidRDefault="00200D15" w:rsidP="00200D15">
            <w:pPr>
              <w:spacing w:line="240" w:lineRule="auto"/>
              <w:ind w:firstLine="0"/>
              <w:jc w:val="center"/>
              <w:rPr>
                <w:b/>
                <w:sz w:val="22"/>
                <w:szCs w:val="22"/>
                <w:shd w:val="clear" w:color="auto" w:fill="FFFFFF"/>
              </w:rPr>
            </w:pPr>
            <w:r w:rsidRPr="00200D15">
              <w:rPr>
                <w:b/>
                <w:sz w:val="22"/>
                <w:szCs w:val="22"/>
              </w:rPr>
              <w:t xml:space="preserve">Причалы для </w:t>
            </w:r>
            <w:r>
              <w:rPr>
                <w:b/>
                <w:sz w:val="22"/>
                <w:szCs w:val="22"/>
              </w:rPr>
              <w:t xml:space="preserve">                            </w:t>
            </w:r>
            <w:r w:rsidRPr="00200D15">
              <w:rPr>
                <w:b/>
                <w:sz w:val="22"/>
                <w:szCs w:val="22"/>
              </w:rPr>
              <w:t>маломе</w:t>
            </w:r>
            <w:r w:rsidRPr="00200D15">
              <w:rPr>
                <w:b/>
                <w:sz w:val="22"/>
                <w:szCs w:val="22"/>
              </w:rPr>
              <w:t>р</w:t>
            </w:r>
            <w:r w:rsidRPr="00200D15">
              <w:rPr>
                <w:b/>
                <w:sz w:val="22"/>
                <w:szCs w:val="22"/>
              </w:rPr>
              <w:t>ных судов</w:t>
            </w:r>
            <w:r>
              <w:rPr>
                <w:b/>
                <w:sz w:val="22"/>
                <w:szCs w:val="22"/>
              </w:rPr>
              <w:t xml:space="preserve">                                    по ул. Заречная в                                г. Кандалакша</w:t>
            </w:r>
          </w:p>
        </w:tc>
        <w:tc>
          <w:tcPr>
            <w:tcW w:w="6379" w:type="dxa"/>
          </w:tcPr>
          <w:p w:rsidR="00200D15" w:rsidRPr="00200D15" w:rsidRDefault="00200D15" w:rsidP="00200D15">
            <w:pPr>
              <w:spacing w:line="240" w:lineRule="auto"/>
              <w:ind w:firstLine="0"/>
              <w:jc w:val="both"/>
              <w:rPr>
                <w:b/>
                <w:sz w:val="22"/>
                <w:szCs w:val="22"/>
              </w:rPr>
            </w:pPr>
            <w:r w:rsidRPr="00200D15">
              <w:rPr>
                <w:b/>
                <w:sz w:val="22"/>
                <w:szCs w:val="22"/>
              </w:rPr>
              <w:t>1. Предельные (минимальные и (или) максимальные) разм</w:t>
            </w:r>
            <w:r w:rsidRPr="00200D15">
              <w:rPr>
                <w:b/>
                <w:sz w:val="22"/>
                <w:szCs w:val="22"/>
              </w:rPr>
              <w:t>е</w:t>
            </w:r>
            <w:r w:rsidRPr="00200D15">
              <w:rPr>
                <w:b/>
                <w:sz w:val="22"/>
                <w:szCs w:val="22"/>
              </w:rPr>
              <w:t>ры земельных участков, в том числе их площадь – не подл</w:t>
            </w:r>
            <w:r w:rsidRPr="00200D15">
              <w:rPr>
                <w:b/>
                <w:sz w:val="22"/>
                <w:szCs w:val="22"/>
              </w:rPr>
              <w:t>е</w:t>
            </w:r>
            <w:r w:rsidRPr="00200D15">
              <w:rPr>
                <w:b/>
                <w:sz w:val="22"/>
                <w:szCs w:val="22"/>
              </w:rPr>
              <w:t>жат установлению.</w:t>
            </w:r>
          </w:p>
          <w:p w:rsidR="00200D15" w:rsidRPr="00200D15" w:rsidRDefault="00200D15" w:rsidP="00200D15">
            <w:pPr>
              <w:spacing w:line="240" w:lineRule="auto"/>
              <w:ind w:firstLine="0"/>
              <w:jc w:val="both"/>
              <w:rPr>
                <w:b/>
                <w:sz w:val="22"/>
                <w:szCs w:val="22"/>
              </w:rPr>
            </w:pPr>
            <w:r w:rsidRPr="00200D15">
              <w:rPr>
                <w:b/>
                <w:sz w:val="22"/>
                <w:szCs w:val="22"/>
              </w:rPr>
              <w:t>2. Минимальные отступы от границ земельных участков (кра</w:t>
            </w:r>
            <w:r w:rsidRPr="00200D15">
              <w:rPr>
                <w:b/>
                <w:sz w:val="22"/>
                <w:szCs w:val="22"/>
              </w:rPr>
              <w:t>с</w:t>
            </w:r>
            <w:r w:rsidRPr="00200D15">
              <w:rPr>
                <w:b/>
                <w:sz w:val="22"/>
                <w:szCs w:val="22"/>
              </w:rPr>
              <w:t>ной линии) – не подлежат установлению.</w:t>
            </w:r>
          </w:p>
          <w:p w:rsidR="00200D15" w:rsidRPr="00200D15" w:rsidRDefault="00200D15" w:rsidP="00200D15">
            <w:pPr>
              <w:spacing w:line="240" w:lineRule="auto"/>
              <w:ind w:firstLine="0"/>
              <w:jc w:val="both"/>
              <w:rPr>
                <w:b/>
                <w:sz w:val="22"/>
                <w:szCs w:val="22"/>
              </w:rPr>
            </w:pPr>
            <w:r w:rsidRPr="00200D15">
              <w:rPr>
                <w:b/>
                <w:sz w:val="22"/>
                <w:szCs w:val="22"/>
              </w:rPr>
              <w:t>3. Предельное количество этажей или предельная высота зданий, строений, сооружений – не подлежат устано</w:t>
            </w:r>
            <w:r w:rsidRPr="00200D15">
              <w:rPr>
                <w:b/>
                <w:sz w:val="22"/>
                <w:szCs w:val="22"/>
              </w:rPr>
              <w:t>в</w:t>
            </w:r>
            <w:r w:rsidRPr="00200D15">
              <w:rPr>
                <w:b/>
                <w:sz w:val="22"/>
                <w:szCs w:val="22"/>
              </w:rPr>
              <w:t>лению.</w:t>
            </w:r>
          </w:p>
          <w:p w:rsidR="00200D15" w:rsidRPr="00200D15" w:rsidRDefault="00200D15" w:rsidP="00200D15">
            <w:pPr>
              <w:pStyle w:val="ConsPlusNormal"/>
              <w:widowControl/>
              <w:ind w:firstLine="15"/>
              <w:jc w:val="both"/>
              <w:rPr>
                <w:rFonts w:ascii="Times New Roman" w:hAnsi="Times New Roman" w:cs="Times New Roman"/>
                <w:b/>
                <w:sz w:val="22"/>
                <w:szCs w:val="22"/>
              </w:rPr>
            </w:pPr>
            <w:r w:rsidRPr="00200D15">
              <w:rPr>
                <w:rFonts w:ascii="Times New Roman" w:hAnsi="Times New Roman" w:cs="Times New Roman"/>
                <w:b/>
                <w:sz w:val="22"/>
                <w:szCs w:val="22"/>
              </w:rPr>
              <w:t>4. Максимальный процент застройки в границах земельного участка – не подлежит установлению.</w:t>
            </w:r>
          </w:p>
        </w:tc>
      </w:tr>
      <w:tr w:rsidR="00200D15" w:rsidRPr="00200D15" w:rsidTr="00200D15">
        <w:trPr>
          <w:trHeight w:val="20"/>
        </w:trPr>
        <w:tc>
          <w:tcPr>
            <w:tcW w:w="9781" w:type="dxa"/>
            <w:gridSpan w:val="3"/>
          </w:tcPr>
          <w:p w:rsidR="00200D15" w:rsidRPr="00200D15" w:rsidRDefault="00200D15" w:rsidP="00200D15">
            <w:pPr>
              <w:spacing w:line="240" w:lineRule="auto"/>
              <w:ind w:firstLine="0"/>
              <w:jc w:val="center"/>
              <w:rPr>
                <w:sz w:val="22"/>
                <w:szCs w:val="22"/>
              </w:rPr>
            </w:pPr>
            <w:r w:rsidRPr="00200D15">
              <w:rPr>
                <w:b/>
                <w:sz w:val="22"/>
                <w:szCs w:val="22"/>
              </w:rPr>
              <w:t>Вспомогательные виды разрешённого использования</w:t>
            </w: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rPr>
            </w:pPr>
            <w:r w:rsidRPr="00200D15">
              <w:rPr>
                <w:sz w:val="22"/>
                <w:szCs w:val="22"/>
              </w:rPr>
              <w:t>1</w:t>
            </w:r>
          </w:p>
        </w:tc>
        <w:tc>
          <w:tcPr>
            <w:tcW w:w="2835" w:type="dxa"/>
          </w:tcPr>
          <w:p w:rsidR="00200D15" w:rsidRPr="00200D15" w:rsidRDefault="00200D15" w:rsidP="00200D15">
            <w:pPr>
              <w:spacing w:line="240" w:lineRule="auto"/>
              <w:ind w:firstLine="0"/>
              <w:jc w:val="center"/>
              <w:rPr>
                <w:sz w:val="22"/>
                <w:szCs w:val="22"/>
              </w:rPr>
            </w:pPr>
            <w:r w:rsidRPr="00200D15">
              <w:rPr>
                <w:sz w:val="22"/>
                <w:szCs w:val="22"/>
              </w:rPr>
              <w:t>Размещение площадок для отдыха детей,</w:t>
            </w:r>
          </w:p>
          <w:p w:rsidR="00200D15" w:rsidRPr="00200D15" w:rsidRDefault="00200D15" w:rsidP="00200D15">
            <w:pPr>
              <w:spacing w:line="240" w:lineRule="auto"/>
              <w:ind w:firstLine="0"/>
              <w:jc w:val="center"/>
              <w:rPr>
                <w:sz w:val="22"/>
                <w:szCs w:val="22"/>
              </w:rPr>
            </w:pPr>
            <w:r w:rsidRPr="00200D15">
              <w:rPr>
                <w:sz w:val="22"/>
                <w:szCs w:val="22"/>
              </w:rPr>
              <w:t>площадок для отдыха взрослых</w:t>
            </w:r>
          </w:p>
          <w:p w:rsidR="00200D15" w:rsidRPr="00200D15" w:rsidRDefault="00200D15" w:rsidP="00200D15">
            <w:pPr>
              <w:spacing w:line="240" w:lineRule="auto"/>
              <w:ind w:firstLine="0"/>
              <w:jc w:val="center"/>
              <w:rPr>
                <w:sz w:val="22"/>
                <w:szCs w:val="22"/>
              </w:rPr>
            </w:pPr>
          </w:p>
          <w:p w:rsidR="00200D15" w:rsidRPr="00200D15" w:rsidRDefault="00200D15" w:rsidP="00200D15">
            <w:pPr>
              <w:spacing w:line="240" w:lineRule="auto"/>
              <w:ind w:firstLine="0"/>
              <w:jc w:val="center"/>
              <w:rPr>
                <w:b/>
                <w:sz w:val="22"/>
                <w:szCs w:val="22"/>
              </w:rPr>
            </w:pPr>
          </w:p>
        </w:tc>
        <w:tc>
          <w:tcPr>
            <w:tcW w:w="6379" w:type="dxa"/>
          </w:tcPr>
          <w:p w:rsidR="00200D15" w:rsidRPr="00200D15" w:rsidRDefault="00200D15" w:rsidP="00200D15">
            <w:pPr>
              <w:spacing w:line="240" w:lineRule="auto"/>
              <w:ind w:firstLine="0"/>
              <w:jc w:val="both"/>
              <w:rPr>
                <w:sz w:val="22"/>
                <w:szCs w:val="22"/>
              </w:rPr>
            </w:pPr>
            <w:r w:rsidRPr="00200D15">
              <w:rPr>
                <w:sz w:val="22"/>
                <w:szCs w:val="22"/>
              </w:rPr>
              <w:t>1. Предельные (минимальные и (или) максимальные) размеры земельных участков, в том числе их площадь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2. Минимальные отступы от границ земельных участков (кра</w:t>
            </w:r>
            <w:r w:rsidRPr="00200D15">
              <w:rPr>
                <w:sz w:val="22"/>
                <w:szCs w:val="22"/>
              </w:rPr>
              <w:t>с</w:t>
            </w:r>
            <w:r w:rsidRPr="00200D15">
              <w:rPr>
                <w:sz w:val="22"/>
                <w:szCs w:val="22"/>
              </w:rPr>
              <w:t>ной линии)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3. Предельное количество этажей или предельная высота зданий, строений, сооружений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4. Максимальный процент застройки в границах земельного участка – не подлежит установлению.</w:t>
            </w:r>
          </w:p>
          <w:p w:rsidR="00200D15" w:rsidRPr="00200D15" w:rsidRDefault="00200D15" w:rsidP="00200D15">
            <w:pPr>
              <w:spacing w:line="240" w:lineRule="auto"/>
              <w:ind w:firstLine="0"/>
              <w:jc w:val="both"/>
              <w:rPr>
                <w:bCs/>
                <w:sz w:val="22"/>
                <w:szCs w:val="22"/>
              </w:rPr>
            </w:pPr>
            <w:r w:rsidRPr="00200D15">
              <w:rPr>
                <w:sz w:val="22"/>
                <w:szCs w:val="22"/>
              </w:rPr>
              <w:t>5. Удельные размеры площадок: для отдыха детей – 0,7 м</w:t>
            </w:r>
            <w:r w:rsidRPr="00200D15">
              <w:rPr>
                <w:sz w:val="22"/>
                <w:szCs w:val="22"/>
                <w:vertAlign w:val="superscript"/>
              </w:rPr>
              <w:t>2</w:t>
            </w:r>
            <w:r w:rsidRPr="00200D15">
              <w:rPr>
                <w:sz w:val="22"/>
                <w:szCs w:val="22"/>
              </w:rPr>
              <w:t>/чел., для отдыха взрослых – 0,1 м</w:t>
            </w:r>
            <w:r w:rsidRPr="00200D15">
              <w:rPr>
                <w:sz w:val="22"/>
                <w:szCs w:val="22"/>
                <w:vertAlign w:val="superscript"/>
              </w:rPr>
              <w:t>2</w:t>
            </w:r>
            <w:r w:rsidRPr="00200D15">
              <w:rPr>
                <w:sz w:val="22"/>
                <w:szCs w:val="22"/>
              </w:rPr>
              <w:t xml:space="preserve">/чел. </w:t>
            </w:r>
          </w:p>
          <w:p w:rsidR="00200D15" w:rsidRPr="00200D15" w:rsidRDefault="00200D15" w:rsidP="00200D15">
            <w:pPr>
              <w:spacing w:line="240" w:lineRule="auto"/>
              <w:ind w:firstLine="0"/>
              <w:jc w:val="both"/>
              <w:rPr>
                <w:b/>
                <w:sz w:val="22"/>
                <w:szCs w:val="22"/>
              </w:rPr>
            </w:pPr>
            <w:r w:rsidRPr="00200D15">
              <w:rPr>
                <w:sz w:val="22"/>
                <w:szCs w:val="22"/>
              </w:rPr>
              <w:t>6. Расстояние от площадок  до окон жилых и общественных зд</w:t>
            </w:r>
            <w:r w:rsidRPr="00200D15">
              <w:rPr>
                <w:sz w:val="22"/>
                <w:szCs w:val="22"/>
              </w:rPr>
              <w:t>а</w:t>
            </w:r>
            <w:r w:rsidRPr="00200D15">
              <w:rPr>
                <w:sz w:val="22"/>
                <w:szCs w:val="22"/>
              </w:rPr>
              <w:t>ний – не менее 10 м.</w:t>
            </w: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rPr>
            </w:pPr>
            <w:r w:rsidRPr="00200D15">
              <w:rPr>
                <w:sz w:val="22"/>
                <w:szCs w:val="22"/>
              </w:rPr>
              <w:t>2</w:t>
            </w:r>
          </w:p>
        </w:tc>
        <w:tc>
          <w:tcPr>
            <w:tcW w:w="2835" w:type="dxa"/>
          </w:tcPr>
          <w:p w:rsidR="00200D15" w:rsidRPr="00200D15" w:rsidRDefault="00200D15" w:rsidP="00200D15">
            <w:pPr>
              <w:spacing w:line="240" w:lineRule="auto"/>
              <w:ind w:firstLine="0"/>
              <w:jc w:val="center"/>
              <w:rPr>
                <w:sz w:val="22"/>
                <w:szCs w:val="22"/>
              </w:rPr>
            </w:pPr>
            <w:r w:rsidRPr="00200D15">
              <w:rPr>
                <w:sz w:val="22"/>
                <w:szCs w:val="22"/>
              </w:rPr>
              <w:t>Размещение площадок для хозяйственных целей</w:t>
            </w:r>
          </w:p>
          <w:p w:rsidR="00200D15" w:rsidRPr="00200D15" w:rsidRDefault="00200D15" w:rsidP="00200D15">
            <w:pPr>
              <w:spacing w:line="240" w:lineRule="auto"/>
              <w:ind w:firstLine="0"/>
              <w:jc w:val="center"/>
              <w:rPr>
                <w:bCs/>
                <w:sz w:val="22"/>
                <w:szCs w:val="22"/>
              </w:rPr>
            </w:pPr>
          </w:p>
        </w:tc>
        <w:tc>
          <w:tcPr>
            <w:tcW w:w="6379" w:type="dxa"/>
          </w:tcPr>
          <w:p w:rsidR="00200D15" w:rsidRPr="00200D15" w:rsidRDefault="00200D15" w:rsidP="00200D15">
            <w:pPr>
              <w:spacing w:line="240" w:lineRule="auto"/>
              <w:ind w:firstLine="0"/>
              <w:jc w:val="both"/>
              <w:rPr>
                <w:sz w:val="22"/>
                <w:szCs w:val="22"/>
              </w:rPr>
            </w:pPr>
            <w:r w:rsidRPr="00200D15">
              <w:rPr>
                <w:sz w:val="22"/>
                <w:szCs w:val="22"/>
              </w:rPr>
              <w:t>1.  Предельные (минимальные и (или) максимальные) размеры земельных участков, в том числе их площадь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2. Минимальные отступы от границ земельных участков (кра</w:t>
            </w:r>
            <w:r w:rsidRPr="00200D15">
              <w:rPr>
                <w:sz w:val="22"/>
                <w:szCs w:val="22"/>
              </w:rPr>
              <w:t>с</w:t>
            </w:r>
            <w:r w:rsidRPr="00200D15">
              <w:rPr>
                <w:sz w:val="22"/>
                <w:szCs w:val="22"/>
              </w:rPr>
              <w:t>ной линии)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3. Предельное количество этажей или предельная высота зданий, строений, сооружений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4. Максимальный процент застройки в границах земельного участка – не подлежит установлению.</w:t>
            </w:r>
          </w:p>
          <w:p w:rsidR="00200D15" w:rsidRPr="00200D15" w:rsidRDefault="00200D15" w:rsidP="00200D15">
            <w:pPr>
              <w:spacing w:line="240" w:lineRule="auto"/>
              <w:ind w:firstLine="0"/>
              <w:jc w:val="both"/>
              <w:rPr>
                <w:bCs/>
                <w:sz w:val="22"/>
                <w:szCs w:val="22"/>
              </w:rPr>
            </w:pPr>
            <w:r w:rsidRPr="00200D15">
              <w:rPr>
                <w:sz w:val="22"/>
                <w:szCs w:val="22"/>
              </w:rPr>
              <w:t>5. Расстояние от площадок для мусоросборников до окон жилых и общественных зданий, площадок для отдыха и занятий спо</w:t>
            </w:r>
            <w:r w:rsidRPr="00200D15">
              <w:rPr>
                <w:sz w:val="22"/>
                <w:szCs w:val="22"/>
              </w:rPr>
              <w:t>р</w:t>
            </w:r>
            <w:r w:rsidRPr="00200D15">
              <w:rPr>
                <w:sz w:val="22"/>
                <w:szCs w:val="22"/>
              </w:rPr>
              <w:t>том  – не менее 20 м.</w:t>
            </w: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rPr>
            </w:pPr>
            <w:r w:rsidRPr="00200D15">
              <w:rPr>
                <w:sz w:val="22"/>
                <w:szCs w:val="22"/>
              </w:rPr>
              <w:t>3</w:t>
            </w:r>
          </w:p>
        </w:tc>
        <w:tc>
          <w:tcPr>
            <w:tcW w:w="2835" w:type="dxa"/>
          </w:tcPr>
          <w:p w:rsidR="00200D15" w:rsidRPr="00200D15" w:rsidRDefault="00200D15" w:rsidP="00200D15">
            <w:pPr>
              <w:tabs>
                <w:tab w:val="left" w:pos="435"/>
              </w:tabs>
              <w:spacing w:line="240" w:lineRule="auto"/>
              <w:ind w:firstLine="0"/>
              <w:jc w:val="center"/>
              <w:rPr>
                <w:bCs/>
                <w:sz w:val="22"/>
                <w:szCs w:val="22"/>
              </w:rPr>
            </w:pPr>
            <w:r w:rsidRPr="00200D15">
              <w:rPr>
                <w:bCs/>
                <w:sz w:val="22"/>
                <w:szCs w:val="22"/>
              </w:rPr>
              <w:t xml:space="preserve">Размещение объектов </w:t>
            </w:r>
          </w:p>
          <w:p w:rsidR="00200D15" w:rsidRPr="00200D15" w:rsidRDefault="00200D15" w:rsidP="00200D15">
            <w:pPr>
              <w:tabs>
                <w:tab w:val="left" w:pos="435"/>
              </w:tabs>
              <w:spacing w:line="240" w:lineRule="auto"/>
              <w:ind w:firstLine="0"/>
              <w:jc w:val="center"/>
              <w:rPr>
                <w:bCs/>
                <w:sz w:val="22"/>
                <w:szCs w:val="22"/>
              </w:rPr>
            </w:pPr>
            <w:r w:rsidRPr="00200D15">
              <w:rPr>
                <w:bCs/>
                <w:sz w:val="22"/>
                <w:szCs w:val="22"/>
              </w:rPr>
              <w:t xml:space="preserve">пожарной охраны </w:t>
            </w:r>
          </w:p>
          <w:p w:rsidR="00200D15" w:rsidRPr="00200D15" w:rsidRDefault="00200D15" w:rsidP="00200D15">
            <w:pPr>
              <w:tabs>
                <w:tab w:val="left" w:pos="435"/>
              </w:tabs>
              <w:spacing w:line="240" w:lineRule="auto"/>
              <w:ind w:firstLine="0"/>
              <w:jc w:val="center"/>
              <w:rPr>
                <w:bCs/>
                <w:sz w:val="22"/>
                <w:szCs w:val="22"/>
              </w:rPr>
            </w:pPr>
            <w:r w:rsidRPr="00200D15">
              <w:rPr>
                <w:bCs/>
                <w:sz w:val="22"/>
                <w:szCs w:val="22"/>
              </w:rPr>
              <w:lastRenderedPageBreak/>
              <w:t xml:space="preserve">(гидрантов, щитов с </w:t>
            </w:r>
          </w:p>
          <w:p w:rsidR="00200D15" w:rsidRPr="00200D15" w:rsidRDefault="00200D15" w:rsidP="00200D15">
            <w:pPr>
              <w:tabs>
                <w:tab w:val="left" w:pos="435"/>
              </w:tabs>
              <w:spacing w:line="240" w:lineRule="auto"/>
              <w:ind w:firstLine="0"/>
              <w:jc w:val="center"/>
              <w:rPr>
                <w:b/>
                <w:sz w:val="22"/>
                <w:szCs w:val="22"/>
              </w:rPr>
            </w:pPr>
            <w:r w:rsidRPr="00200D15">
              <w:rPr>
                <w:bCs/>
                <w:sz w:val="22"/>
                <w:szCs w:val="22"/>
              </w:rPr>
              <w:t>инвентарем, резервуаров и проч.) – в общественной зоне и (или) на участках</w:t>
            </w:r>
          </w:p>
        </w:tc>
        <w:tc>
          <w:tcPr>
            <w:tcW w:w="6379" w:type="dxa"/>
          </w:tcPr>
          <w:p w:rsidR="00200D15" w:rsidRPr="00200D15" w:rsidRDefault="00200D15" w:rsidP="00200D15">
            <w:pPr>
              <w:spacing w:line="240" w:lineRule="auto"/>
              <w:ind w:firstLine="0"/>
              <w:jc w:val="both"/>
              <w:rPr>
                <w:sz w:val="22"/>
                <w:szCs w:val="22"/>
              </w:rPr>
            </w:pPr>
            <w:r w:rsidRPr="00200D15">
              <w:rPr>
                <w:sz w:val="22"/>
                <w:szCs w:val="22"/>
              </w:rPr>
              <w:lastRenderedPageBreak/>
              <w:t xml:space="preserve">1. Предельные (минимальные и (или) максимальные) размеры земельных участков, в том числе их площадь – не подлежат </w:t>
            </w:r>
            <w:r w:rsidRPr="00200D15">
              <w:rPr>
                <w:sz w:val="22"/>
                <w:szCs w:val="22"/>
              </w:rPr>
              <w:lastRenderedPageBreak/>
              <w:t>установлению.</w:t>
            </w:r>
          </w:p>
          <w:p w:rsidR="00200D15" w:rsidRPr="00200D15" w:rsidRDefault="00200D15" w:rsidP="00200D15">
            <w:pPr>
              <w:spacing w:line="240" w:lineRule="auto"/>
              <w:ind w:firstLine="0"/>
              <w:jc w:val="both"/>
              <w:rPr>
                <w:sz w:val="22"/>
                <w:szCs w:val="22"/>
              </w:rPr>
            </w:pPr>
            <w:r w:rsidRPr="00200D15">
              <w:rPr>
                <w:sz w:val="22"/>
                <w:szCs w:val="22"/>
              </w:rPr>
              <w:t>2. Минимальные отступы</w:t>
            </w:r>
            <w:r w:rsidRPr="00200D15">
              <w:rPr>
                <w:bCs/>
                <w:sz w:val="22"/>
                <w:szCs w:val="22"/>
              </w:rPr>
              <w:t>:</w:t>
            </w:r>
            <w:r w:rsidRPr="00200D15">
              <w:rPr>
                <w:sz w:val="22"/>
                <w:szCs w:val="22"/>
              </w:rPr>
              <w:t xml:space="preserve"> от красной линии </w:t>
            </w:r>
            <w:r w:rsidRPr="00200D15">
              <w:rPr>
                <w:bCs/>
                <w:sz w:val="22"/>
                <w:szCs w:val="22"/>
              </w:rPr>
              <w:t xml:space="preserve">– </w:t>
            </w:r>
            <w:r w:rsidRPr="00200D15">
              <w:rPr>
                <w:sz w:val="22"/>
                <w:szCs w:val="22"/>
              </w:rPr>
              <w:t>8 м, от границ з</w:t>
            </w:r>
            <w:r w:rsidRPr="00200D15">
              <w:rPr>
                <w:sz w:val="22"/>
                <w:szCs w:val="22"/>
              </w:rPr>
              <w:t>е</w:t>
            </w:r>
            <w:r w:rsidRPr="00200D15">
              <w:rPr>
                <w:sz w:val="22"/>
                <w:szCs w:val="22"/>
              </w:rPr>
              <w:t xml:space="preserve">мельных участков </w:t>
            </w:r>
            <w:r w:rsidRPr="00200D15">
              <w:rPr>
                <w:bCs/>
                <w:sz w:val="22"/>
                <w:szCs w:val="22"/>
              </w:rPr>
              <w:t xml:space="preserve">– </w:t>
            </w:r>
            <w:r w:rsidRPr="00200D15">
              <w:rPr>
                <w:sz w:val="22"/>
                <w:szCs w:val="22"/>
              </w:rPr>
              <w:t>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3. Предельное количество этажей или предельная высота зданий, строений, сооружений – не подлежат установлению.</w:t>
            </w:r>
          </w:p>
          <w:p w:rsidR="00200D15" w:rsidRPr="00200D15" w:rsidRDefault="00200D15" w:rsidP="00200D15">
            <w:pPr>
              <w:autoSpaceDE w:val="0"/>
              <w:autoSpaceDN w:val="0"/>
              <w:adjustRightInd w:val="0"/>
              <w:spacing w:line="240" w:lineRule="auto"/>
              <w:ind w:firstLine="15"/>
              <w:jc w:val="both"/>
              <w:rPr>
                <w:sz w:val="22"/>
                <w:szCs w:val="22"/>
              </w:rPr>
            </w:pPr>
            <w:r w:rsidRPr="00200D15">
              <w:rPr>
                <w:sz w:val="22"/>
                <w:szCs w:val="22"/>
              </w:rPr>
              <w:t>4. Максимальный процент застройки в границах земельного участка – не подлежит установлению.</w:t>
            </w: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rPr>
            </w:pPr>
            <w:r w:rsidRPr="00200D15">
              <w:rPr>
                <w:sz w:val="22"/>
                <w:szCs w:val="22"/>
              </w:rPr>
              <w:lastRenderedPageBreak/>
              <w:t>4</w:t>
            </w:r>
          </w:p>
        </w:tc>
        <w:tc>
          <w:tcPr>
            <w:tcW w:w="2835" w:type="dxa"/>
          </w:tcPr>
          <w:p w:rsidR="00200D15" w:rsidRPr="00200D15" w:rsidRDefault="00200D15" w:rsidP="00200D15">
            <w:pPr>
              <w:tabs>
                <w:tab w:val="left" w:pos="435"/>
              </w:tabs>
              <w:spacing w:line="240" w:lineRule="auto"/>
              <w:ind w:firstLine="0"/>
              <w:jc w:val="center"/>
              <w:rPr>
                <w:sz w:val="22"/>
                <w:szCs w:val="22"/>
              </w:rPr>
            </w:pPr>
            <w:r w:rsidRPr="00200D15">
              <w:rPr>
                <w:sz w:val="22"/>
                <w:szCs w:val="22"/>
              </w:rPr>
              <w:t>Размещение стоянок для автомобилей посетителей объектов капитального строительства,</w:t>
            </w:r>
          </w:p>
          <w:p w:rsidR="00200D15" w:rsidRPr="00200D15" w:rsidRDefault="00200D15" w:rsidP="00200D15">
            <w:pPr>
              <w:tabs>
                <w:tab w:val="left" w:pos="435"/>
              </w:tabs>
              <w:spacing w:line="240" w:lineRule="auto"/>
              <w:ind w:firstLine="0"/>
              <w:jc w:val="center"/>
              <w:rPr>
                <w:sz w:val="22"/>
                <w:szCs w:val="22"/>
              </w:rPr>
            </w:pPr>
            <w:r w:rsidRPr="00200D15">
              <w:rPr>
                <w:sz w:val="22"/>
                <w:szCs w:val="22"/>
              </w:rPr>
              <w:t>относящихся к основным видам разрешенного</w:t>
            </w:r>
          </w:p>
          <w:p w:rsidR="00200D15" w:rsidRPr="00200D15" w:rsidRDefault="00200D15" w:rsidP="00200D15">
            <w:pPr>
              <w:tabs>
                <w:tab w:val="left" w:pos="435"/>
              </w:tabs>
              <w:spacing w:line="240" w:lineRule="auto"/>
              <w:ind w:firstLine="0"/>
              <w:jc w:val="center"/>
              <w:rPr>
                <w:sz w:val="22"/>
                <w:szCs w:val="22"/>
              </w:rPr>
            </w:pPr>
            <w:r w:rsidRPr="00200D15">
              <w:rPr>
                <w:sz w:val="22"/>
                <w:szCs w:val="22"/>
              </w:rPr>
              <w:t>использования и условно разрешенным видам</w:t>
            </w:r>
          </w:p>
          <w:p w:rsidR="00200D15" w:rsidRPr="00200D15" w:rsidRDefault="00200D15" w:rsidP="00200D15">
            <w:pPr>
              <w:tabs>
                <w:tab w:val="left" w:pos="435"/>
              </w:tabs>
              <w:spacing w:line="240" w:lineRule="auto"/>
              <w:ind w:firstLine="0"/>
              <w:jc w:val="center"/>
              <w:rPr>
                <w:sz w:val="22"/>
                <w:szCs w:val="22"/>
              </w:rPr>
            </w:pPr>
            <w:r w:rsidRPr="00200D15">
              <w:rPr>
                <w:sz w:val="22"/>
                <w:szCs w:val="22"/>
              </w:rPr>
              <w:t xml:space="preserve">использования </w:t>
            </w:r>
          </w:p>
          <w:p w:rsidR="00200D15" w:rsidRPr="00200D15" w:rsidRDefault="00200D15" w:rsidP="00200D15">
            <w:pPr>
              <w:tabs>
                <w:tab w:val="left" w:pos="435"/>
              </w:tabs>
              <w:spacing w:line="240" w:lineRule="auto"/>
              <w:ind w:firstLine="0"/>
              <w:jc w:val="center"/>
              <w:rPr>
                <w:sz w:val="22"/>
                <w:szCs w:val="22"/>
              </w:rPr>
            </w:pPr>
            <w:r w:rsidRPr="00200D15">
              <w:rPr>
                <w:sz w:val="22"/>
                <w:szCs w:val="22"/>
              </w:rPr>
              <w:t>данной зоны</w:t>
            </w:r>
          </w:p>
        </w:tc>
        <w:tc>
          <w:tcPr>
            <w:tcW w:w="6379" w:type="dxa"/>
          </w:tcPr>
          <w:p w:rsidR="00200D15" w:rsidRPr="00200D15" w:rsidRDefault="00200D15" w:rsidP="00200D15">
            <w:pPr>
              <w:spacing w:line="240" w:lineRule="auto"/>
              <w:ind w:firstLine="0"/>
              <w:jc w:val="both"/>
              <w:rPr>
                <w:sz w:val="22"/>
                <w:szCs w:val="22"/>
              </w:rPr>
            </w:pPr>
            <w:r w:rsidRPr="00200D15">
              <w:rPr>
                <w:sz w:val="22"/>
                <w:szCs w:val="22"/>
              </w:rPr>
              <w:t>1. Предельные (минимальные и (или) максимальные) размеры земельных участков, в том числе их площадь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2. Минимальные отступы от границ земельных участков (кра</w:t>
            </w:r>
            <w:r w:rsidRPr="00200D15">
              <w:rPr>
                <w:sz w:val="22"/>
                <w:szCs w:val="22"/>
              </w:rPr>
              <w:t>с</w:t>
            </w:r>
            <w:r w:rsidRPr="00200D15">
              <w:rPr>
                <w:sz w:val="22"/>
                <w:szCs w:val="22"/>
              </w:rPr>
              <w:t>ной линии)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3. Предельное количество этажей или предельная высота зданий, строений, сооружений – не подлежат установлению.</w:t>
            </w:r>
          </w:p>
          <w:p w:rsidR="00200D15" w:rsidRPr="00200D15" w:rsidRDefault="00200D15" w:rsidP="00200D15">
            <w:pPr>
              <w:spacing w:line="240" w:lineRule="auto"/>
              <w:ind w:firstLine="0"/>
              <w:jc w:val="both"/>
            </w:pPr>
            <w:r w:rsidRPr="00200D15">
              <w:rPr>
                <w:sz w:val="22"/>
                <w:szCs w:val="22"/>
              </w:rPr>
              <w:t>4. Максимальный процент застройки в границах земельного участка – не подлежит установлению</w:t>
            </w:r>
            <w:r w:rsidRPr="00200D15">
              <w:t>.</w:t>
            </w: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rPr>
            </w:pPr>
            <w:r w:rsidRPr="00200D15">
              <w:rPr>
                <w:sz w:val="22"/>
                <w:szCs w:val="22"/>
              </w:rPr>
              <w:t>5</w:t>
            </w:r>
          </w:p>
        </w:tc>
        <w:tc>
          <w:tcPr>
            <w:tcW w:w="2835" w:type="dxa"/>
          </w:tcPr>
          <w:p w:rsidR="00200D15" w:rsidRPr="00200D15" w:rsidRDefault="00200D15" w:rsidP="00200D15">
            <w:pPr>
              <w:spacing w:line="240" w:lineRule="auto"/>
              <w:rPr>
                <w:sz w:val="22"/>
                <w:szCs w:val="22"/>
                <w:shd w:val="clear" w:color="auto" w:fill="FFFFFF"/>
              </w:rPr>
            </w:pPr>
            <w:r w:rsidRPr="00200D15">
              <w:rPr>
                <w:sz w:val="22"/>
                <w:szCs w:val="22"/>
                <w:shd w:val="clear" w:color="auto" w:fill="FFFFFF"/>
              </w:rPr>
              <w:t xml:space="preserve">           3.1</w:t>
            </w:r>
          </w:p>
          <w:p w:rsidR="00200D15" w:rsidRPr="00200D15" w:rsidRDefault="00200D15" w:rsidP="00200D15">
            <w:pPr>
              <w:widowControl w:val="0"/>
              <w:overflowPunct w:val="0"/>
              <w:autoSpaceDE w:val="0"/>
              <w:autoSpaceDN w:val="0"/>
              <w:adjustRightInd w:val="0"/>
              <w:spacing w:line="240" w:lineRule="auto"/>
              <w:ind w:firstLine="0"/>
              <w:jc w:val="center"/>
              <w:textAlignment w:val="baseline"/>
              <w:rPr>
                <w:sz w:val="22"/>
                <w:szCs w:val="22"/>
              </w:rPr>
            </w:pPr>
            <w:r w:rsidRPr="00200D15">
              <w:rPr>
                <w:sz w:val="22"/>
                <w:szCs w:val="22"/>
              </w:rPr>
              <w:t>Коммунальное</w:t>
            </w:r>
          </w:p>
          <w:p w:rsidR="00200D15" w:rsidRPr="00200D15" w:rsidRDefault="00200D15" w:rsidP="00200D15">
            <w:pPr>
              <w:widowControl w:val="0"/>
              <w:overflowPunct w:val="0"/>
              <w:autoSpaceDE w:val="0"/>
              <w:autoSpaceDN w:val="0"/>
              <w:adjustRightInd w:val="0"/>
              <w:spacing w:line="240" w:lineRule="auto"/>
              <w:ind w:firstLine="0"/>
              <w:jc w:val="center"/>
              <w:textAlignment w:val="baseline"/>
              <w:rPr>
                <w:sz w:val="22"/>
                <w:szCs w:val="22"/>
              </w:rPr>
            </w:pPr>
            <w:r w:rsidRPr="00200D15">
              <w:rPr>
                <w:sz w:val="22"/>
                <w:szCs w:val="22"/>
              </w:rPr>
              <w:t>обслуживание</w:t>
            </w:r>
          </w:p>
        </w:tc>
        <w:tc>
          <w:tcPr>
            <w:tcW w:w="6379" w:type="dxa"/>
          </w:tcPr>
          <w:p w:rsidR="00200D15" w:rsidRPr="00200D15" w:rsidRDefault="00200D15" w:rsidP="00200D15">
            <w:pPr>
              <w:spacing w:line="240" w:lineRule="auto"/>
              <w:ind w:firstLine="0"/>
              <w:jc w:val="both"/>
              <w:rPr>
                <w:sz w:val="22"/>
                <w:szCs w:val="22"/>
              </w:rPr>
            </w:pPr>
            <w:r w:rsidRPr="00200D15">
              <w:rPr>
                <w:sz w:val="22"/>
                <w:szCs w:val="22"/>
              </w:rPr>
              <w:t>1. Предельные (минимальные и (или) максимальные) размеры земельных участков, в том числе их площадь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2. Минимальные отступы</w:t>
            </w:r>
            <w:r w:rsidRPr="00200D15">
              <w:rPr>
                <w:bCs/>
                <w:sz w:val="22"/>
                <w:szCs w:val="22"/>
              </w:rPr>
              <w:t>:</w:t>
            </w:r>
            <w:r w:rsidRPr="00200D15">
              <w:rPr>
                <w:sz w:val="22"/>
                <w:szCs w:val="22"/>
              </w:rPr>
              <w:t xml:space="preserve"> от красной линии </w:t>
            </w:r>
            <w:r w:rsidRPr="00200D15">
              <w:rPr>
                <w:bCs/>
                <w:sz w:val="22"/>
                <w:szCs w:val="22"/>
              </w:rPr>
              <w:t xml:space="preserve">– </w:t>
            </w:r>
            <w:r w:rsidRPr="00200D15">
              <w:rPr>
                <w:sz w:val="22"/>
                <w:szCs w:val="22"/>
              </w:rPr>
              <w:t>5 м, от границ з</w:t>
            </w:r>
            <w:r w:rsidRPr="00200D15">
              <w:rPr>
                <w:sz w:val="22"/>
                <w:szCs w:val="22"/>
              </w:rPr>
              <w:t>е</w:t>
            </w:r>
            <w:r w:rsidRPr="00200D15">
              <w:rPr>
                <w:sz w:val="22"/>
                <w:szCs w:val="22"/>
              </w:rPr>
              <w:t xml:space="preserve">мельных участков </w:t>
            </w:r>
            <w:r w:rsidRPr="00200D15">
              <w:rPr>
                <w:bCs/>
                <w:sz w:val="22"/>
                <w:szCs w:val="22"/>
              </w:rPr>
              <w:t xml:space="preserve">– </w:t>
            </w:r>
            <w:r w:rsidRPr="00200D15">
              <w:rPr>
                <w:sz w:val="22"/>
                <w:szCs w:val="22"/>
              </w:rPr>
              <w:t>3 м.</w:t>
            </w:r>
          </w:p>
          <w:p w:rsidR="00200D15" w:rsidRPr="00200D15" w:rsidRDefault="00200D15" w:rsidP="00200D15">
            <w:pPr>
              <w:spacing w:line="240" w:lineRule="auto"/>
              <w:ind w:firstLine="0"/>
              <w:jc w:val="both"/>
              <w:rPr>
                <w:sz w:val="22"/>
                <w:szCs w:val="22"/>
              </w:rPr>
            </w:pPr>
            <w:r w:rsidRPr="00200D15">
              <w:rPr>
                <w:sz w:val="22"/>
                <w:szCs w:val="22"/>
              </w:rPr>
              <w:t>3. Предельное количество этажей или предельная высота зданий, строений, сооружений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4. Максимальный процент застройки в границах земельного участка – не подлежит установлению.</w:t>
            </w: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rPr>
            </w:pPr>
            <w:r w:rsidRPr="00200D15">
              <w:rPr>
                <w:sz w:val="22"/>
                <w:szCs w:val="22"/>
              </w:rPr>
              <w:t>6</w:t>
            </w:r>
          </w:p>
        </w:tc>
        <w:tc>
          <w:tcPr>
            <w:tcW w:w="2835" w:type="dxa"/>
          </w:tcPr>
          <w:p w:rsidR="00200D15" w:rsidRPr="00200D15" w:rsidRDefault="00200D15" w:rsidP="00200D15">
            <w:pPr>
              <w:spacing w:line="240" w:lineRule="auto"/>
              <w:rPr>
                <w:sz w:val="22"/>
                <w:szCs w:val="22"/>
              </w:rPr>
            </w:pPr>
            <w:r w:rsidRPr="00200D15">
              <w:rPr>
                <w:sz w:val="22"/>
                <w:szCs w:val="22"/>
              </w:rPr>
              <w:t xml:space="preserve">             4.9</w:t>
            </w:r>
          </w:p>
          <w:p w:rsidR="00200D15" w:rsidRPr="00200D15" w:rsidRDefault="00200D15" w:rsidP="00200D15">
            <w:pPr>
              <w:widowControl w:val="0"/>
              <w:overflowPunct w:val="0"/>
              <w:autoSpaceDE w:val="0"/>
              <w:autoSpaceDN w:val="0"/>
              <w:adjustRightInd w:val="0"/>
              <w:spacing w:line="240" w:lineRule="auto"/>
              <w:ind w:firstLine="0"/>
              <w:jc w:val="center"/>
              <w:textAlignment w:val="baseline"/>
              <w:rPr>
                <w:sz w:val="22"/>
                <w:szCs w:val="22"/>
              </w:rPr>
            </w:pPr>
            <w:r w:rsidRPr="00200D15">
              <w:rPr>
                <w:sz w:val="22"/>
                <w:szCs w:val="22"/>
              </w:rPr>
              <w:t>Служебные гаражи</w:t>
            </w:r>
          </w:p>
          <w:p w:rsidR="00200D15" w:rsidRPr="00200D15" w:rsidRDefault="00200D15" w:rsidP="00200D15">
            <w:pPr>
              <w:spacing w:line="240" w:lineRule="auto"/>
              <w:rPr>
                <w:sz w:val="22"/>
                <w:szCs w:val="22"/>
                <w:shd w:val="clear" w:color="auto" w:fill="FFFFFF"/>
              </w:rPr>
            </w:pPr>
          </w:p>
        </w:tc>
        <w:tc>
          <w:tcPr>
            <w:tcW w:w="6379" w:type="dxa"/>
          </w:tcPr>
          <w:p w:rsidR="00200D15" w:rsidRPr="00200D15" w:rsidRDefault="00200D15" w:rsidP="00200D15">
            <w:pPr>
              <w:spacing w:line="240" w:lineRule="auto"/>
              <w:ind w:firstLine="0"/>
              <w:jc w:val="both"/>
              <w:rPr>
                <w:sz w:val="22"/>
                <w:szCs w:val="22"/>
              </w:rPr>
            </w:pPr>
            <w:r w:rsidRPr="00200D15">
              <w:rPr>
                <w:sz w:val="22"/>
                <w:szCs w:val="22"/>
              </w:rPr>
              <w:t>1. Предельные (минимальные и (или) максимальные) размеры земельных участков, в том числе их площадь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2. Минимальные отступы от границ земельных участков (кра</w:t>
            </w:r>
            <w:r w:rsidRPr="00200D15">
              <w:rPr>
                <w:sz w:val="22"/>
                <w:szCs w:val="22"/>
              </w:rPr>
              <w:t>с</w:t>
            </w:r>
            <w:r w:rsidRPr="00200D15">
              <w:rPr>
                <w:sz w:val="22"/>
                <w:szCs w:val="22"/>
              </w:rPr>
              <w:t>ной линии)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3. Предельное количество этажей – 1.</w:t>
            </w:r>
          </w:p>
          <w:p w:rsidR="00200D15" w:rsidRPr="00200D15" w:rsidRDefault="00200D15" w:rsidP="00200D15">
            <w:pPr>
              <w:spacing w:line="240" w:lineRule="auto"/>
              <w:ind w:firstLine="0"/>
              <w:jc w:val="both"/>
              <w:rPr>
                <w:sz w:val="22"/>
                <w:szCs w:val="22"/>
              </w:rPr>
            </w:pPr>
            <w:r w:rsidRPr="00200D15">
              <w:rPr>
                <w:sz w:val="22"/>
                <w:szCs w:val="22"/>
              </w:rPr>
              <w:t>4. Максимальный процент застройки в границах земельного участка – не подлежит установлению.</w:t>
            </w: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rPr>
            </w:pPr>
            <w:r w:rsidRPr="00200D15">
              <w:rPr>
                <w:sz w:val="22"/>
                <w:szCs w:val="22"/>
              </w:rPr>
              <w:t>7</w:t>
            </w:r>
          </w:p>
        </w:tc>
        <w:tc>
          <w:tcPr>
            <w:tcW w:w="2835" w:type="dxa"/>
          </w:tcPr>
          <w:p w:rsidR="00200D15" w:rsidRPr="00200D15" w:rsidRDefault="00200D15" w:rsidP="00200D15">
            <w:pPr>
              <w:spacing w:line="242" w:lineRule="atLeast"/>
              <w:textAlignment w:val="baseline"/>
              <w:rPr>
                <w:sz w:val="22"/>
                <w:szCs w:val="22"/>
              </w:rPr>
            </w:pPr>
            <w:r w:rsidRPr="00200D15">
              <w:rPr>
                <w:sz w:val="22"/>
                <w:szCs w:val="22"/>
              </w:rPr>
              <w:t xml:space="preserve">         5.1.3</w:t>
            </w:r>
          </w:p>
          <w:p w:rsidR="00200D15" w:rsidRPr="00200D15" w:rsidRDefault="00200D15" w:rsidP="00200D15">
            <w:pPr>
              <w:spacing w:line="240" w:lineRule="auto"/>
              <w:ind w:firstLine="0"/>
              <w:jc w:val="center"/>
              <w:rPr>
                <w:bCs/>
                <w:sz w:val="22"/>
                <w:szCs w:val="22"/>
              </w:rPr>
            </w:pPr>
            <w:r w:rsidRPr="00200D15">
              <w:rPr>
                <w:sz w:val="22"/>
                <w:szCs w:val="22"/>
              </w:rPr>
              <w:t>Площадки для занятий спортом</w:t>
            </w:r>
          </w:p>
          <w:p w:rsidR="00200D15" w:rsidRPr="00200D15" w:rsidRDefault="00200D15" w:rsidP="00200D15">
            <w:pPr>
              <w:spacing w:line="240" w:lineRule="auto"/>
              <w:ind w:firstLine="0"/>
              <w:rPr>
                <w:bCs/>
                <w:sz w:val="22"/>
                <w:szCs w:val="22"/>
              </w:rPr>
            </w:pPr>
          </w:p>
          <w:p w:rsidR="00200D15" w:rsidRPr="00200D15" w:rsidRDefault="00200D15" w:rsidP="00200D15">
            <w:pPr>
              <w:spacing w:line="240" w:lineRule="auto"/>
              <w:ind w:firstLine="0"/>
              <w:rPr>
                <w:b/>
                <w:sz w:val="22"/>
                <w:szCs w:val="22"/>
              </w:rPr>
            </w:pPr>
            <w:r w:rsidRPr="00200D15">
              <w:rPr>
                <w:bCs/>
                <w:sz w:val="22"/>
                <w:szCs w:val="22"/>
              </w:rPr>
              <w:t xml:space="preserve"> </w:t>
            </w:r>
          </w:p>
        </w:tc>
        <w:tc>
          <w:tcPr>
            <w:tcW w:w="6379" w:type="dxa"/>
          </w:tcPr>
          <w:p w:rsidR="00200D15" w:rsidRPr="00200D15" w:rsidRDefault="00200D15" w:rsidP="00200D15">
            <w:pPr>
              <w:spacing w:line="240" w:lineRule="auto"/>
              <w:ind w:firstLine="0"/>
              <w:jc w:val="both"/>
              <w:rPr>
                <w:sz w:val="22"/>
                <w:szCs w:val="22"/>
              </w:rPr>
            </w:pPr>
            <w:r w:rsidRPr="00200D15">
              <w:rPr>
                <w:sz w:val="22"/>
                <w:szCs w:val="22"/>
              </w:rPr>
              <w:t>1. Предельные (минимальные и (или) максимальные) размеры земельных участков, в том числе их площадь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2. Минимальные отступы от границ земельных участков (кра</w:t>
            </w:r>
            <w:r w:rsidRPr="00200D15">
              <w:rPr>
                <w:sz w:val="22"/>
                <w:szCs w:val="22"/>
              </w:rPr>
              <w:t>с</w:t>
            </w:r>
            <w:r w:rsidRPr="00200D15">
              <w:rPr>
                <w:sz w:val="22"/>
                <w:szCs w:val="22"/>
              </w:rPr>
              <w:t>ной линии) – 3 м.</w:t>
            </w:r>
          </w:p>
          <w:p w:rsidR="00200D15" w:rsidRPr="00200D15" w:rsidRDefault="00200D15" w:rsidP="00200D15">
            <w:pPr>
              <w:spacing w:line="240" w:lineRule="auto"/>
              <w:ind w:firstLine="0"/>
              <w:jc w:val="both"/>
              <w:rPr>
                <w:sz w:val="22"/>
                <w:szCs w:val="22"/>
              </w:rPr>
            </w:pPr>
            <w:r w:rsidRPr="00200D15">
              <w:rPr>
                <w:sz w:val="22"/>
                <w:szCs w:val="22"/>
              </w:rPr>
              <w:t>3. Предельное количество этажей или предельная высота зданий, строений, сооружений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4. Максимальный процент застройки в границах земельного участка – 70%.</w:t>
            </w:r>
          </w:p>
          <w:p w:rsidR="00200D15" w:rsidRPr="00200D15" w:rsidRDefault="00200D15" w:rsidP="00200D15">
            <w:pPr>
              <w:spacing w:line="240" w:lineRule="auto"/>
              <w:ind w:firstLine="0"/>
              <w:jc w:val="both"/>
              <w:rPr>
                <w:sz w:val="22"/>
                <w:szCs w:val="22"/>
              </w:rPr>
            </w:pPr>
            <w:r w:rsidRPr="00200D15">
              <w:rPr>
                <w:sz w:val="22"/>
                <w:szCs w:val="22"/>
              </w:rPr>
              <w:t>5. Расстояние от площадок до окон жилых и общественных зд</w:t>
            </w:r>
            <w:r w:rsidRPr="00200D15">
              <w:rPr>
                <w:sz w:val="22"/>
                <w:szCs w:val="22"/>
              </w:rPr>
              <w:t>а</w:t>
            </w:r>
            <w:r w:rsidRPr="00200D15">
              <w:rPr>
                <w:sz w:val="22"/>
                <w:szCs w:val="22"/>
              </w:rPr>
              <w:t>ний – 10-40 м ( в зависимости от шумовых характеристик).</w:t>
            </w:r>
          </w:p>
        </w:tc>
      </w:tr>
      <w:tr w:rsidR="00200D15" w:rsidRPr="00200D15" w:rsidTr="00200D15">
        <w:trPr>
          <w:trHeight w:val="227"/>
        </w:trPr>
        <w:tc>
          <w:tcPr>
            <w:tcW w:w="9781" w:type="dxa"/>
            <w:gridSpan w:val="3"/>
          </w:tcPr>
          <w:p w:rsidR="00200D15" w:rsidRPr="00200D15" w:rsidRDefault="00200D15" w:rsidP="00200D15">
            <w:pPr>
              <w:spacing w:line="240" w:lineRule="auto"/>
              <w:ind w:firstLine="0"/>
              <w:jc w:val="center"/>
              <w:rPr>
                <w:sz w:val="22"/>
                <w:szCs w:val="22"/>
                <w:highlight w:val="yellow"/>
              </w:rPr>
            </w:pPr>
            <w:r w:rsidRPr="00200D15">
              <w:rPr>
                <w:b/>
                <w:sz w:val="22"/>
                <w:szCs w:val="22"/>
              </w:rPr>
              <w:t>Условно разрешённые виды использования</w:t>
            </w:r>
          </w:p>
        </w:tc>
      </w:tr>
      <w:tr w:rsidR="00200D15" w:rsidRPr="00200D15" w:rsidTr="00200D15">
        <w:trPr>
          <w:trHeight w:val="2277"/>
        </w:trPr>
        <w:tc>
          <w:tcPr>
            <w:tcW w:w="567" w:type="dxa"/>
          </w:tcPr>
          <w:p w:rsidR="00200D15" w:rsidRPr="00200D15" w:rsidRDefault="00200D15" w:rsidP="00200D15">
            <w:pPr>
              <w:spacing w:line="240" w:lineRule="auto"/>
              <w:ind w:firstLine="0"/>
              <w:jc w:val="center"/>
              <w:rPr>
                <w:sz w:val="22"/>
                <w:szCs w:val="22"/>
              </w:rPr>
            </w:pPr>
            <w:r w:rsidRPr="00200D15">
              <w:rPr>
                <w:sz w:val="22"/>
                <w:szCs w:val="22"/>
              </w:rPr>
              <w:lastRenderedPageBreak/>
              <w:t>1</w:t>
            </w:r>
          </w:p>
        </w:tc>
        <w:tc>
          <w:tcPr>
            <w:tcW w:w="2835" w:type="dxa"/>
          </w:tcPr>
          <w:p w:rsidR="00200D15" w:rsidRPr="00200D15" w:rsidRDefault="00200D15" w:rsidP="00200D15">
            <w:pPr>
              <w:widowControl w:val="0"/>
              <w:overflowPunct w:val="0"/>
              <w:autoSpaceDE w:val="0"/>
              <w:autoSpaceDN w:val="0"/>
              <w:adjustRightInd w:val="0"/>
              <w:spacing w:line="240" w:lineRule="auto"/>
              <w:ind w:firstLine="0"/>
              <w:jc w:val="center"/>
              <w:textAlignment w:val="baseline"/>
              <w:rPr>
                <w:sz w:val="22"/>
                <w:szCs w:val="22"/>
              </w:rPr>
            </w:pPr>
            <w:r w:rsidRPr="00200D15">
              <w:rPr>
                <w:sz w:val="22"/>
                <w:szCs w:val="22"/>
              </w:rPr>
              <w:t>3.2.4</w:t>
            </w:r>
          </w:p>
          <w:p w:rsidR="00200D15" w:rsidRPr="00200D15" w:rsidRDefault="00200D15" w:rsidP="00200D15">
            <w:pPr>
              <w:widowControl w:val="0"/>
              <w:overflowPunct w:val="0"/>
              <w:autoSpaceDE w:val="0"/>
              <w:autoSpaceDN w:val="0"/>
              <w:adjustRightInd w:val="0"/>
              <w:spacing w:line="240" w:lineRule="auto"/>
              <w:ind w:firstLine="0"/>
              <w:jc w:val="center"/>
              <w:textAlignment w:val="baseline"/>
              <w:rPr>
                <w:sz w:val="22"/>
                <w:szCs w:val="22"/>
              </w:rPr>
            </w:pPr>
            <w:r w:rsidRPr="00200D15">
              <w:rPr>
                <w:sz w:val="22"/>
                <w:szCs w:val="22"/>
              </w:rPr>
              <w:t>Общежития</w:t>
            </w:r>
          </w:p>
        </w:tc>
        <w:tc>
          <w:tcPr>
            <w:tcW w:w="6379" w:type="dxa"/>
          </w:tcPr>
          <w:p w:rsidR="00200D15" w:rsidRPr="00200D15" w:rsidRDefault="00200D15" w:rsidP="00200D15">
            <w:pPr>
              <w:spacing w:line="240" w:lineRule="auto"/>
              <w:ind w:firstLine="0"/>
              <w:jc w:val="both"/>
              <w:rPr>
                <w:sz w:val="22"/>
                <w:szCs w:val="22"/>
              </w:rPr>
            </w:pPr>
            <w:r w:rsidRPr="00200D15">
              <w:rPr>
                <w:sz w:val="22"/>
                <w:szCs w:val="22"/>
              </w:rPr>
              <w:t xml:space="preserve">1. Предельные (минимальные и (или) максимальные) размеры земельных участков – не подлежат установлению.  </w:t>
            </w:r>
          </w:p>
          <w:p w:rsidR="00200D15" w:rsidRPr="00200D15" w:rsidRDefault="00200D15" w:rsidP="00200D15">
            <w:pPr>
              <w:autoSpaceDE w:val="0"/>
              <w:autoSpaceDN w:val="0"/>
              <w:adjustRightInd w:val="0"/>
              <w:spacing w:line="240" w:lineRule="auto"/>
              <w:ind w:firstLine="0"/>
              <w:jc w:val="both"/>
              <w:rPr>
                <w:sz w:val="22"/>
                <w:szCs w:val="22"/>
              </w:rPr>
            </w:pPr>
            <w:r w:rsidRPr="00200D15">
              <w:rPr>
                <w:sz w:val="22"/>
                <w:szCs w:val="22"/>
              </w:rPr>
              <w:t>Площадь земельного участка: минимальная – 400 м</w:t>
            </w:r>
            <w:r w:rsidRPr="00200D15">
              <w:rPr>
                <w:sz w:val="22"/>
                <w:szCs w:val="22"/>
                <w:vertAlign w:val="superscript"/>
              </w:rPr>
              <w:t>2</w:t>
            </w:r>
            <w:r w:rsidRPr="00200D15">
              <w:rPr>
                <w:sz w:val="22"/>
                <w:szCs w:val="22"/>
              </w:rPr>
              <w:t>, макс</w:t>
            </w:r>
            <w:r w:rsidRPr="00200D15">
              <w:rPr>
                <w:sz w:val="22"/>
                <w:szCs w:val="22"/>
              </w:rPr>
              <w:t>и</w:t>
            </w:r>
            <w:r w:rsidRPr="00200D15">
              <w:rPr>
                <w:sz w:val="22"/>
                <w:szCs w:val="22"/>
              </w:rPr>
              <w:t>мальная – 3000 м</w:t>
            </w:r>
            <w:r w:rsidRPr="00200D15">
              <w:rPr>
                <w:sz w:val="22"/>
                <w:szCs w:val="22"/>
                <w:vertAlign w:val="superscript"/>
              </w:rPr>
              <w:t>2</w:t>
            </w:r>
            <w:r w:rsidRPr="00200D15">
              <w:rPr>
                <w:sz w:val="22"/>
                <w:szCs w:val="22"/>
              </w:rPr>
              <w:t>.</w:t>
            </w:r>
          </w:p>
          <w:p w:rsidR="00200D15" w:rsidRPr="00200D15" w:rsidRDefault="00200D15" w:rsidP="00200D15">
            <w:pPr>
              <w:spacing w:line="240" w:lineRule="auto"/>
              <w:ind w:firstLine="0"/>
              <w:jc w:val="both"/>
              <w:rPr>
                <w:sz w:val="22"/>
                <w:szCs w:val="22"/>
              </w:rPr>
            </w:pPr>
            <w:r w:rsidRPr="00200D15">
              <w:rPr>
                <w:sz w:val="22"/>
                <w:szCs w:val="22"/>
              </w:rPr>
              <w:t>2. Минимальные отступы от границ земельных участков (кра</w:t>
            </w:r>
            <w:r w:rsidRPr="00200D15">
              <w:rPr>
                <w:sz w:val="22"/>
                <w:szCs w:val="22"/>
              </w:rPr>
              <w:t>с</w:t>
            </w:r>
            <w:r w:rsidRPr="00200D15">
              <w:rPr>
                <w:sz w:val="22"/>
                <w:szCs w:val="22"/>
              </w:rPr>
              <w:t>ной линии) – 3 м.</w:t>
            </w:r>
          </w:p>
          <w:p w:rsidR="00200D15" w:rsidRPr="00200D15" w:rsidRDefault="00200D15" w:rsidP="00200D15">
            <w:pPr>
              <w:autoSpaceDE w:val="0"/>
              <w:autoSpaceDN w:val="0"/>
              <w:adjustRightInd w:val="0"/>
              <w:spacing w:line="240" w:lineRule="auto"/>
              <w:ind w:firstLine="0"/>
              <w:jc w:val="both"/>
              <w:rPr>
                <w:sz w:val="22"/>
                <w:szCs w:val="22"/>
              </w:rPr>
            </w:pPr>
            <w:r w:rsidRPr="00200D15">
              <w:rPr>
                <w:sz w:val="22"/>
                <w:szCs w:val="22"/>
              </w:rPr>
              <w:t>3. Предельное количество этажей – 4</w:t>
            </w:r>
          </w:p>
          <w:p w:rsidR="00200D15" w:rsidRPr="00200D15" w:rsidRDefault="00200D15" w:rsidP="00200D15">
            <w:pPr>
              <w:autoSpaceDE w:val="0"/>
              <w:autoSpaceDN w:val="0"/>
              <w:adjustRightInd w:val="0"/>
              <w:spacing w:line="240" w:lineRule="auto"/>
              <w:ind w:firstLine="15"/>
              <w:jc w:val="both"/>
              <w:rPr>
                <w:sz w:val="22"/>
                <w:szCs w:val="22"/>
              </w:rPr>
            </w:pPr>
            <w:r w:rsidRPr="00200D15">
              <w:rPr>
                <w:sz w:val="22"/>
                <w:szCs w:val="22"/>
              </w:rPr>
              <w:t>4. Максимальный процент застройки в границах земельного участка – 70%.</w:t>
            </w:r>
          </w:p>
        </w:tc>
      </w:tr>
      <w:tr w:rsidR="00200D15" w:rsidRPr="00200D15" w:rsidTr="00200D15">
        <w:trPr>
          <w:trHeight w:val="20"/>
        </w:trPr>
        <w:tc>
          <w:tcPr>
            <w:tcW w:w="567" w:type="dxa"/>
          </w:tcPr>
          <w:p w:rsidR="00200D15" w:rsidRPr="00200D15" w:rsidRDefault="00200D15" w:rsidP="00200D15">
            <w:pPr>
              <w:spacing w:line="240" w:lineRule="auto"/>
              <w:ind w:firstLine="0"/>
              <w:jc w:val="center"/>
              <w:rPr>
                <w:sz w:val="22"/>
                <w:szCs w:val="22"/>
              </w:rPr>
            </w:pPr>
            <w:r w:rsidRPr="00200D15">
              <w:rPr>
                <w:sz w:val="22"/>
                <w:szCs w:val="22"/>
              </w:rPr>
              <w:t>2</w:t>
            </w:r>
          </w:p>
        </w:tc>
        <w:tc>
          <w:tcPr>
            <w:tcW w:w="2835" w:type="dxa"/>
          </w:tcPr>
          <w:p w:rsidR="00200D15" w:rsidRPr="00200D15" w:rsidRDefault="00200D15" w:rsidP="00200D15">
            <w:pPr>
              <w:spacing w:line="240" w:lineRule="auto"/>
              <w:rPr>
                <w:sz w:val="22"/>
                <w:szCs w:val="22"/>
              </w:rPr>
            </w:pPr>
            <w:r w:rsidRPr="00200D15">
              <w:rPr>
                <w:sz w:val="22"/>
                <w:szCs w:val="22"/>
              </w:rPr>
              <w:t xml:space="preserve">         3.7.1</w:t>
            </w:r>
          </w:p>
          <w:p w:rsidR="00200D15" w:rsidRPr="00200D15" w:rsidRDefault="00200D15" w:rsidP="00200D15">
            <w:pPr>
              <w:spacing w:line="240" w:lineRule="auto"/>
              <w:ind w:firstLine="0"/>
              <w:jc w:val="center"/>
              <w:rPr>
                <w:sz w:val="22"/>
                <w:szCs w:val="22"/>
              </w:rPr>
            </w:pPr>
            <w:r w:rsidRPr="00200D15">
              <w:rPr>
                <w:sz w:val="22"/>
                <w:szCs w:val="22"/>
              </w:rPr>
              <w:t xml:space="preserve">Осуществление </w:t>
            </w:r>
          </w:p>
          <w:p w:rsidR="00200D15" w:rsidRPr="00200D15" w:rsidRDefault="00200D15" w:rsidP="00200D15">
            <w:pPr>
              <w:spacing w:line="240" w:lineRule="auto"/>
              <w:ind w:firstLine="0"/>
              <w:jc w:val="center"/>
              <w:rPr>
                <w:sz w:val="22"/>
                <w:szCs w:val="22"/>
              </w:rPr>
            </w:pPr>
            <w:r w:rsidRPr="00200D15">
              <w:rPr>
                <w:sz w:val="22"/>
                <w:szCs w:val="22"/>
              </w:rPr>
              <w:t>религиозных обрядов</w:t>
            </w:r>
          </w:p>
        </w:tc>
        <w:tc>
          <w:tcPr>
            <w:tcW w:w="6379" w:type="dxa"/>
          </w:tcPr>
          <w:p w:rsidR="00200D15" w:rsidRPr="00200D15" w:rsidRDefault="00200D15" w:rsidP="00200D15">
            <w:pPr>
              <w:spacing w:line="240" w:lineRule="auto"/>
              <w:ind w:firstLine="0"/>
              <w:jc w:val="both"/>
              <w:rPr>
                <w:sz w:val="22"/>
                <w:szCs w:val="22"/>
              </w:rPr>
            </w:pPr>
            <w:r w:rsidRPr="00200D15">
              <w:rPr>
                <w:sz w:val="22"/>
                <w:szCs w:val="22"/>
              </w:rPr>
              <w:t>1. Предельные (минимальные и (или) максимальные) размеры земельных участков, в том числе их площадь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2. Минимальные отступы от границ земельных участков (кра</w:t>
            </w:r>
            <w:r w:rsidRPr="00200D15">
              <w:rPr>
                <w:sz w:val="22"/>
                <w:szCs w:val="22"/>
              </w:rPr>
              <w:t>с</w:t>
            </w:r>
            <w:r w:rsidRPr="00200D15">
              <w:rPr>
                <w:sz w:val="22"/>
                <w:szCs w:val="22"/>
              </w:rPr>
              <w:t>ной линии)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3. Предельное количество этажей или предельная высота зданий, строений, сооружений – не подлежат установлению.</w:t>
            </w:r>
          </w:p>
          <w:p w:rsidR="00200D15" w:rsidRPr="00200D15" w:rsidRDefault="00200D15" w:rsidP="00200D15">
            <w:pPr>
              <w:spacing w:line="240" w:lineRule="auto"/>
              <w:ind w:firstLine="0"/>
              <w:jc w:val="both"/>
              <w:rPr>
                <w:sz w:val="22"/>
                <w:szCs w:val="22"/>
              </w:rPr>
            </w:pPr>
            <w:r w:rsidRPr="00200D15">
              <w:rPr>
                <w:sz w:val="22"/>
                <w:szCs w:val="22"/>
              </w:rPr>
              <w:t>4. Максимальный процент застройки в границах земельного участка – не подлежит установлению.</w:t>
            </w:r>
          </w:p>
        </w:tc>
      </w:tr>
    </w:tbl>
    <w:p w:rsidR="00200D15" w:rsidRPr="00200D15" w:rsidRDefault="00200D15" w:rsidP="00200D15">
      <w:pPr>
        <w:spacing w:line="240" w:lineRule="auto"/>
        <w:ind w:firstLine="0"/>
        <w:jc w:val="center"/>
        <w:rPr>
          <w:b/>
          <w:i/>
          <w:sz w:val="20"/>
        </w:rPr>
      </w:pPr>
    </w:p>
    <w:p w:rsidR="002A3547" w:rsidRDefault="002A3547" w:rsidP="00B17150">
      <w:pPr>
        <w:spacing w:line="240" w:lineRule="auto"/>
        <w:ind w:firstLine="0"/>
        <w:jc w:val="center"/>
        <w:rPr>
          <w:szCs w:val="24"/>
        </w:rPr>
      </w:pPr>
    </w:p>
    <w:p w:rsidR="00A06167" w:rsidRDefault="00A06167" w:rsidP="00D51A64">
      <w:pPr>
        <w:spacing w:line="240" w:lineRule="auto"/>
        <w:ind w:firstLine="0"/>
        <w:rPr>
          <w:szCs w:val="24"/>
        </w:rPr>
      </w:pPr>
      <w:bookmarkStart w:id="4" w:name="_Toc186439456"/>
      <w:bookmarkEnd w:id="0"/>
    </w:p>
    <w:p w:rsidR="00A06167" w:rsidRDefault="00A06167" w:rsidP="00D51A64">
      <w:pPr>
        <w:spacing w:line="240" w:lineRule="auto"/>
        <w:ind w:firstLine="0"/>
        <w:rPr>
          <w:szCs w:val="24"/>
        </w:rPr>
      </w:pPr>
    </w:p>
    <w:p w:rsidR="00A06167" w:rsidRPr="00D51A64" w:rsidRDefault="00E746D2" w:rsidP="00D51A64">
      <w:pPr>
        <w:spacing w:line="240" w:lineRule="auto"/>
        <w:ind w:firstLine="0"/>
        <w:rPr>
          <w:szCs w:val="24"/>
        </w:rPr>
      </w:pPr>
      <w:r>
        <w:rPr>
          <w:szCs w:val="24"/>
        </w:rPr>
        <w:t>П</w:t>
      </w:r>
      <w:r w:rsidR="00D51A64" w:rsidRPr="00D51A64">
        <w:rPr>
          <w:szCs w:val="24"/>
        </w:rPr>
        <w:t>редседат</w:t>
      </w:r>
      <w:r>
        <w:rPr>
          <w:szCs w:val="24"/>
        </w:rPr>
        <w:t>ель</w:t>
      </w:r>
      <w:r w:rsidR="00D51A64" w:rsidRPr="00D51A64">
        <w:rPr>
          <w:szCs w:val="24"/>
        </w:rPr>
        <w:t xml:space="preserve"> комиссии</w:t>
      </w:r>
    </w:p>
    <w:p w:rsidR="00551BFD" w:rsidRPr="00D51A64" w:rsidRDefault="00D51A64" w:rsidP="00D51A64">
      <w:pPr>
        <w:tabs>
          <w:tab w:val="left" w:pos="8370"/>
        </w:tabs>
        <w:spacing w:line="240" w:lineRule="auto"/>
        <w:ind w:firstLine="0"/>
        <w:rPr>
          <w:szCs w:val="24"/>
        </w:rPr>
      </w:pPr>
      <w:r w:rsidRPr="00D51A64">
        <w:rPr>
          <w:szCs w:val="24"/>
        </w:rPr>
        <w:t>по землепользованию и застройке</w:t>
      </w:r>
      <w:r>
        <w:rPr>
          <w:szCs w:val="24"/>
        </w:rPr>
        <w:tab/>
      </w:r>
      <w:bookmarkEnd w:id="4"/>
      <w:r w:rsidR="00E746D2">
        <w:rPr>
          <w:szCs w:val="24"/>
        </w:rPr>
        <w:t>С. О. Федотов</w:t>
      </w:r>
    </w:p>
    <w:sectPr w:rsidR="00551BFD" w:rsidRPr="00D51A64" w:rsidSect="00740344">
      <w:headerReference w:type="even" r:id="rId9"/>
      <w:footerReference w:type="even" r:id="rId10"/>
      <w:footerReference w:type="default" r:id="rId11"/>
      <w:pgSz w:w="11906" w:h="16838" w:code="9"/>
      <w:pgMar w:top="1134" w:right="851" w:bottom="709" w:left="1134" w:header="284" w:footer="54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177" w:rsidRDefault="00795177" w:rsidP="00FF5D7E">
      <w:pPr>
        <w:spacing w:line="240" w:lineRule="auto"/>
      </w:pPr>
      <w:r>
        <w:separator/>
      </w:r>
    </w:p>
  </w:endnote>
  <w:endnote w:type="continuationSeparator" w:id="0">
    <w:p w:rsidR="00795177" w:rsidRDefault="00795177" w:rsidP="00FF5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20002A87" w:usb1="00000000" w:usb2="00000000" w:usb3="00000000" w:csb0="000001FF" w:csb1="00000000"/>
  </w:font>
  <w:font w:name="ISOCPEUR">
    <w:panose1 w:val="020B0604020202020204"/>
    <w:charset w:val="CC"/>
    <w:family w:val="swiss"/>
    <w:pitch w:val="variable"/>
    <w:sig w:usb0="00000287"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Kudriashov">
    <w:panose1 w:val="00000000000000000000"/>
    <w:charset w:val="02"/>
    <w:family w:val="roman"/>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D15" w:rsidRDefault="00200D15" w:rsidP="00A46890">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200D15" w:rsidRDefault="00200D15" w:rsidP="007C5D4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D15" w:rsidRPr="005758A4" w:rsidRDefault="00200D15" w:rsidP="0074442D">
    <w:pPr>
      <w:pStyle w:val="aa"/>
      <w:ind w:right="360"/>
    </w:pPr>
  </w:p>
  <w:p w:rsidR="00200D15" w:rsidRPr="006261EE" w:rsidRDefault="00200D15" w:rsidP="006261EE">
    <w:pPr>
      <w:pStyle w:val="aa"/>
      <w:jc w:val="cen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177" w:rsidRDefault="00795177" w:rsidP="00FF5D7E">
      <w:pPr>
        <w:spacing w:line="240" w:lineRule="auto"/>
      </w:pPr>
      <w:r>
        <w:separator/>
      </w:r>
    </w:p>
  </w:footnote>
  <w:footnote w:type="continuationSeparator" w:id="0">
    <w:p w:rsidR="00795177" w:rsidRDefault="00795177" w:rsidP="00FF5D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D15" w:rsidRDefault="00200D15" w:rsidP="0032694D">
    <w:pPr>
      <w:pStyle w:val="a8"/>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200D15" w:rsidRDefault="00200D15" w:rsidP="0032694D">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65"/>
        </w:tabs>
        <w:ind w:left="765" w:hanging="34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9">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0">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1">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2">
    <w:nsid w:val="0000000D"/>
    <w:multiLevelType w:val="multilevel"/>
    <w:tmpl w:val="0000000D"/>
    <w:name w:val="WW8Num13"/>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3">
    <w:nsid w:val="0000000E"/>
    <w:multiLevelType w:val="multilevel"/>
    <w:tmpl w:val="0000000E"/>
    <w:name w:val="WW8Num14"/>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4">
    <w:nsid w:val="0000000F"/>
    <w:multiLevelType w:val="multilevel"/>
    <w:tmpl w:val="0000000F"/>
    <w:name w:val="WW8Num1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5">
    <w:nsid w:val="00000010"/>
    <w:multiLevelType w:val="multilevel"/>
    <w:tmpl w:val="00000010"/>
    <w:name w:val="WW8Num16"/>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6">
    <w:nsid w:val="00000011"/>
    <w:multiLevelType w:val="multilevel"/>
    <w:tmpl w:val="00000011"/>
    <w:name w:val="WW8Num17"/>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7">
    <w:nsid w:val="00000012"/>
    <w:multiLevelType w:val="multilevel"/>
    <w:tmpl w:val="00000012"/>
    <w:name w:val="WW8Num1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8">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19">
    <w:nsid w:val="00000014"/>
    <w:multiLevelType w:val="multilevel"/>
    <w:tmpl w:val="00000014"/>
    <w:name w:val="WW8Num2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20">
    <w:nsid w:val="00000015"/>
    <w:multiLevelType w:val="multilevel"/>
    <w:tmpl w:val="00000015"/>
    <w:name w:val="WW8Num2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21">
    <w:nsid w:val="00000018"/>
    <w:multiLevelType w:val="multilevel"/>
    <w:tmpl w:val="00000018"/>
    <w:name w:val="WW8StyleNum"/>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nsid w:val="0000001A"/>
    <w:multiLevelType w:val="multilevel"/>
    <w:tmpl w:val="0000001A"/>
    <w:name w:val="WW8Num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25">
    <w:nsid w:val="0000001C"/>
    <w:multiLevelType w:val="singleLevel"/>
    <w:tmpl w:val="0000001C"/>
    <w:name w:val="WW8Num28"/>
    <w:lvl w:ilvl="0">
      <w:start w:val="1"/>
      <w:numFmt w:val="bullet"/>
      <w:lvlText w:val=""/>
      <w:lvlJc w:val="left"/>
      <w:pPr>
        <w:tabs>
          <w:tab w:val="num" w:pos="720"/>
        </w:tabs>
        <w:ind w:left="720" w:hanging="360"/>
      </w:pPr>
      <w:rPr>
        <w:rFonts w:ascii="Symbol" w:hAnsi="Symbol" w:cs="Symbol"/>
      </w:rPr>
    </w:lvl>
  </w:abstractNum>
  <w:abstractNum w:abstractNumId="26">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7">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28">
    <w:nsid w:val="0000001F"/>
    <w:multiLevelType w:val="singleLevel"/>
    <w:tmpl w:val="0000001F"/>
    <w:name w:val="WW8Num31"/>
    <w:lvl w:ilvl="0">
      <w:start w:val="1"/>
      <w:numFmt w:val="bullet"/>
      <w:lvlText w:val=""/>
      <w:lvlJc w:val="left"/>
      <w:pPr>
        <w:tabs>
          <w:tab w:val="num" w:pos="1080"/>
        </w:tabs>
        <w:ind w:left="1080" w:hanging="360"/>
      </w:pPr>
      <w:rPr>
        <w:rFonts w:ascii="Symbol" w:hAnsi="Symbol" w:cs="Symbol"/>
      </w:rPr>
    </w:lvl>
  </w:abstractNum>
  <w:abstractNum w:abstractNumId="29">
    <w:nsid w:val="00000020"/>
    <w:multiLevelType w:val="multilevel"/>
    <w:tmpl w:val="00000020"/>
    <w:name w:val="WW8Num32"/>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0">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1">
    <w:nsid w:val="00000064"/>
    <w:multiLevelType w:val="singleLevel"/>
    <w:tmpl w:val="00000064"/>
    <w:name w:val="WW8Num102"/>
    <w:lvl w:ilvl="0">
      <w:start w:val="1"/>
      <w:numFmt w:val="bullet"/>
      <w:lvlText w:val="—"/>
      <w:lvlJc w:val="left"/>
      <w:pPr>
        <w:tabs>
          <w:tab w:val="num" w:pos="915"/>
        </w:tabs>
        <w:ind w:left="915" w:hanging="480"/>
      </w:pPr>
      <w:rPr>
        <w:rFonts w:ascii="Times New Roman" w:hAnsi="Times New Roman" w:cs="Times New Roman"/>
      </w:rPr>
    </w:lvl>
  </w:abstractNum>
  <w:abstractNum w:abstractNumId="32">
    <w:nsid w:val="00000089"/>
    <w:multiLevelType w:val="singleLevel"/>
    <w:tmpl w:val="00000089"/>
    <w:name w:val="WW8Num139"/>
    <w:lvl w:ilvl="0">
      <w:start w:val="1"/>
      <w:numFmt w:val="bullet"/>
      <w:lvlText w:val="—"/>
      <w:lvlJc w:val="left"/>
      <w:pPr>
        <w:tabs>
          <w:tab w:val="num" w:pos="620"/>
        </w:tabs>
        <w:ind w:left="620" w:hanging="480"/>
      </w:pPr>
      <w:rPr>
        <w:rFonts w:ascii="Times New Roman" w:hAnsi="Times New Roman" w:cs="Times New Roman"/>
      </w:rPr>
    </w:lvl>
  </w:abstractNum>
  <w:abstractNum w:abstractNumId="33">
    <w:nsid w:val="0AB74F0A"/>
    <w:multiLevelType w:val="hybridMultilevel"/>
    <w:tmpl w:val="27D44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4475F8C"/>
    <w:multiLevelType w:val="hybridMultilevel"/>
    <w:tmpl w:val="1760147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65EC6CE9"/>
    <w:multiLevelType w:val="hybridMultilevel"/>
    <w:tmpl w:val="E0C80E3E"/>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5"/>
  </w:num>
  <w:num w:numId="2">
    <w:abstractNumId w:val="36"/>
  </w:num>
  <w:num w:numId="3">
    <w:abstractNumId w:val="0"/>
  </w:num>
  <w:num w:numId="4">
    <w:abstractNumId w:val="34"/>
  </w:num>
  <w:num w:numId="5">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567"/>
  <w:autoHyphenation/>
  <w:drawingGridHorizontalSpacing w:val="120"/>
  <w:displayHorizontalDrawingGridEvery w:val="2"/>
  <w:characterSpacingControl w:val="doNotCompress"/>
  <w:hdrShapeDefaults>
    <o:shapedefaults v:ext="edit" spidmax="2049">
      <o:colormru v:ext="edit" colors="#09f,#53b9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BC"/>
    <w:rsid w:val="000003AB"/>
    <w:rsid w:val="00000912"/>
    <w:rsid w:val="00000F6D"/>
    <w:rsid w:val="0000129D"/>
    <w:rsid w:val="000015F5"/>
    <w:rsid w:val="00001C03"/>
    <w:rsid w:val="00003365"/>
    <w:rsid w:val="00003D85"/>
    <w:rsid w:val="00004143"/>
    <w:rsid w:val="000043B2"/>
    <w:rsid w:val="00004439"/>
    <w:rsid w:val="000050A1"/>
    <w:rsid w:val="00005199"/>
    <w:rsid w:val="000058BA"/>
    <w:rsid w:val="00005C45"/>
    <w:rsid w:val="00005D27"/>
    <w:rsid w:val="00005FBA"/>
    <w:rsid w:val="00007023"/>
    <w:rsid w:val="000078A7"/>
    <w:rsid w:val="00007BA2"/>
    <w:rsid w:val="00007F90"/>
    <w:rsid w:val="00010E5A"/>
    <w:rsid w:val="00012047"/>
    <w:rsid w:val="000120BF"/>
    <w:rsid w:val="00012593"/>
    <w:rsid w:val="00013184"/>
    <w:rsid w:val="000135D3"/>
    <w:rsid w:val="000142BA"/>
    <w:rsid w:val="00014BF3"/>
    <w:rsid w:val="00014D67"/>
    <w:rsid w:val="00014F9F"/>
    <w:rsid w:val="00015140"/>
    <w:rsid w:val="000158C8"/>
    <w:rsid w:val="00015BEB"/>
    <w:rsid w:val="00015E87"/>
    <w:rsid w:val="00016492"/>
    <w:rsid w:val="000164B8"/>
    <w:rsid w:val="00016AEA"/>
    <w:rsid w:val="0001742B"/>
    <w:rsid w:val="00017D65"/>
    <w:rsid w:val="000200C4"/>
    <w:rsid w:val="0002032F"/>
    <w:rsid w:val="0002051B"/>
    <w:rsid w:val="00020944"/>
    <w:rsid w:val="00021150"/>
    <w:rsid w:val="0002197A"/>
    <w:rsid w:val="00021E16"/>
    <w:rsid w:val="00021E1B"/>
    <w:rsid w:val="00021EF5"/>
    <w:rsid w:val="00021F2B"/>
    <w:rsid w:val="000222D5"/>
    <w:rsid w:val="00022B15"/>
    <w:rsid w:val="00022BDA"/>
    <w:rsid w:val="00023124"/>
    <w:rsid w:val="0002328C"/>
    <w:rsid w:val="00023986"/>
    <w:rsid w:val="000244A8"/>
    <w:rsid w:val="00024575"/>
    <w:rsid w:val="000247F8"/>
    <w:rsid w:val="00024E76"/>
    <w:rsid w:val="000261B5"/>
    <w:rsid w:val="00026C76"/>
    <w:rsid w:val="00026D5C"/>
    <w:rsid w:val="00026DDA"/>
    <w:rsid w:val="000274C9"/>
    <w:rsid w:val="000274FF"/>
    <w:rsid w:val="00027543"/>
    <w:rsid w:val="00027866"/>
    <w:rsid w:val="00027AD8"/>
    <w:rsid w:val="00027B40"/>
    <w:rsid w:val="00030405"/>
    <w:rsid w:val="000318FC"/>
    <w:rsid w:val="00031C8D"/>
    <w:rsid w:val="0003264E"/>
    <w:rsid w:val="00032909"/>
    <w:rsid w:val="00033154"/>
    <w:rsid w:val="00033404"/>
    <w:rsid w:val="00033A92"/>
    <w:rsid w:val="00033DCC"/>
    <w:rsid w:val="00035866"/>
    <w:rsid w:val="00035879"/>
    <w:rsid w:val="00035946"/>
    <w:rsid w:val="00036159"/>
    <w:rsid w:val="0003621C"/>
    <w:rsid w:val="000364EA"/>
    <w:rsid w:val="00037A33"/>
    <w:rsid w:val="00040264"/>
    <w:rsid w:val="000406FF"/>
    <w:rsid w:val="0004193A"/>
    <w:rsid w:val="00041EA9"/>
    <w:rsid w:val="00042287"/>
    <w:rsid w:val="000428B1"/>
    <w:rsid w:val="0004318B"/>
    <w:rsid w:val="00043192"/>
    <w:rsid w:val="0004373A"/>
    <w:rsid w:val="00043A23"/>
    <w:rsid w:val="00044378"/>
    <w:rsid w:val="00044FC7"/>
    <w:rsid w:val="000452CD"/>
    <w:rsid w:val="000459E8"/>
    <w:rsid w:val="00045EAE"/>
    <w:rsid w:val="00046A3A"/>
    <w:rsid w:val="00047088"/>
    <w:rsid w:val="000473F3"/>
    <w:rsid w:val="00047D79"/>
    <w:rsid w:val="00050B64"/>
    <w:rsid w:val="000511FE"/>
    <w:rsid w:val="000512B6"/>
    <w:rsid w:val="00051402"/>
    <w:rsid w:val="000522A3"/>
    <w:rsid w:val="0005269B"/>
    <w:rsid w:val="000530D1"/>
    <w:rsid w:val="00053335"/>
    <w:rsid w:val="000536E1"/>
    <w:rsid w:val="0005373C"/>
    <w:rsid w:val="0005378E"/>
    <w:rsid w:val="00053917"/>
    <w:rsid w:val="0005405D"/>
    <w:rsid w:val="00054583"/>
    <w:rsid w:val="00054C06"/>
    <w:rsid w:val="00055E76"/>
    <w:rsid w:val="000564C8"/>
    <w:rsid w:val="0005658F"/>
    <w:rsid w:val="0005667D"/>
    <w:rsid w:val="00056EC5"/>
    <w:rsid w:val="00057590"/>
    <w:rsid w:val="00057627"/>
    <w:rsid w:val="00057938"/>
    <w:rsid w:val="00057CD0"/>
    <w:rsid w:val="000603B1"/>
    <w:rsid w:val="00060467"/>
    <w:rsid w:val="00060AC5"/>
    <w:rsid w:val="00060BC6"/>
    <w:rsid w:val="000631BE"/>
    <w:rsid w:val="00063456"/>
    <w:rsid w:val="00063AD1"/>
    <w:rsid w:val="00063C8C"/>
    <w:rsid w:val="000644FC"/>
    <w:rsid w:val="000645C1"/>
    <w:rsid w:val="00064EE4"/>
    <w:rsid w:val="0006550C"/>
    <w:rsid w:val="00066821"/>
    <w:rsid w:val="00066E61"/>
    <w:rsid w:val="00067660"/>
    <w:rsid w:val="0007024C"/>
    <w:rsid w:val="00070593"/>
    <w:rsid w:val="00070865"/>
    <w:rsid w:val="00071703"/>
    <w:rsid w:val="0007188F"/>
    <w:rsid w:val="000719A3"/>
    <w:rsid w:val="00071AB3"/>
    <w:rsid w:val="00071FB3"/>
    <w:rsid w:val="00072D9E"/>
    <w:rsid w:val="0007353A"/>
    <w:rsid w:val="0007355F"/>
    <w:rsid w:val="000741EF"/>
    <w:rsid w:val="00074A9F"/>
    <w:rsid w:val="00074C83"/>
    <w:rsid w:val="0007594D"/>
    <w:rsid w:val="0007599D"/>
    <w:rsid w:val="00075B07"/>
    <w:rsid w:val="00075B6B"/>
    <w:rsid w:val="000760B4"/>
    <w:rsid w:val="00076183"/>
    <w:rsid w:val="000764BE"/>
    <w:rsid w:val="0007650D"/>
    <w:rsid w:val="00076C05"/>
    <w:rsid w:val="00076C4F"/>
    <w:rsid w:val="000801FE"/>
    <w:rsid w:val="00080321"/>
    <w:rsid w:val="000813EB"/>
    <w:rsid w:val="0008152F"/>
    <w:rsid w:val="00081652"/>
    <w:rsid w:val="000828DB"/>
    <w:rsid w:val="00082FDB"/>
    <w:rsid w:val="00083F56"/>
    <w:rsid w:val="00083FC4"/>
    <w:rsid w:val="00084989"/>
    <w:rsid w:val="000853B3"/>
    <w:rsid w:val="00085834"/>
    <w:rsid w:val="00085CC1"/>
    <w:rsid w:val="00086DA3"/>
    <w:rsid w:val="00087A60"/>
    <w:rsid w:val="00090227"/>
    <w:rsid w:val="00090258"/>
    <w:rsid w:val="0009096A"/>
    <w:rsid w:val="000913C7"/>
    <w:rsid w:val="000916B1"/>
    <w:rsid w:val="00092368"/>
    <w:rsid w:val="00092D0D"/>
    <w:rsid w:val="00092F6D"/>
    <w:rsid w:val="00093C82"/>
    <w:rsid w:val="00094052"/>
    <w:rsid w:val="00094EE1"/>
    <w:rsid w:val="000954E3"/>
    <w:rsid w:val="0009576E"/>
    <w:rsid w:val="00095AFD"/>
    <w:rsid w:val="00095BF6"/>
    <w:rsid w:val="00095CB2"/>
    <w:rsid w:val="00095D7D"/>
    <w:rsid w:val="0009631F"/>
    <w:rsid w:val="00096C34"/>
    <w:rsid w:val="00097176"/>
    <w:rsid w:val="0009763F"/>
    <w:rsid w:val="000A0FAF"/>
    <w:rsid w:val="000A19EF"/>
    <w:rsid w:val="000A2CC1"/>
    <w:rsid w:val="000A358C"/>
    <w:rsid w:val="000A4018"/>
    <w:rsid w:val="000A48CA"/>
    <w:rsid w:val="000A4923"/>
    <w:rsid w:val="000A52C1"/>
    <w:rsid w:val="000A558B"/>
    <w:rsid w:val="000A5BC6"/>
    <w:rsid w:val="000A5E94"/>
    <w:rsid w:val="000A621D"/>
    <w:rsid w:val="000A63A1"/>
    <w:rsid w:val="000A6BD3"/>
    <w:rsid w:val="000A6FDF"/>
    <w:rsid w:val="000A7140"/>
    <w:rsid w:val="000A7A58"/>
    <w:rsid w:val="000A7CD4"/>
    <w:rsid w:val="000B0492"/>
    <w:rsid w:val="000B0B91"/>
    <w:rsid w:val="000B1124"/>
    <w:rsid w:val="000B12BF"/>
    <w:rsid w:val="000B1BFD"/>
    <w:rsid w:val="000B23F6"/>
    <w:rsid w:val="000B2B6E"/>
    <w:rsid w:val="000B2E4D"/>
    <w:rsid w:val="000B3295"/>
    <w:rsid w:val="000B34A5"/>
    <w:rsid w:val="000B3984"/>
    <w:rsid w:val="000B4110"/>
    <w:rsid w:val="000B450C"/>
    <w:rsid w:val="000B47E6"/>
    <w:rsid w:val="000B4882"/>
    <w:rsid w:val="000B4A44"/>
    <w:rsid w:val="000B4C3B"/>
    <w:rsid w:val="000B52FF"/>
    <w:rsid w:val="000B585B"/>
    <w:rsid w:val="000B6953"/>
    <w:rsid w:val="000B7881"/>
    <w:rsid w:val="000B79DA"/>
    <w:rsid w:val="000B7E07"/>
    <w:rsid w:val="000C0F7C"/>
    <w:rsid w:val="000C172B"/>
    <w:rsid w:val="000C1B46"/>
    <w:rsid w:val="000C1BA7"/>
    <w:rsid w:val="000C2769"/>
    <w:rsid w:val="000C30E5"/>
    <w:rsid w:val="000C4B2B"/>
    <w:rsid w:val="000C4C42"/>
    <w:rsid w:val="000C4CB3"/>
    <w:rsid w:val="000C4DEF"/>
    <w:rsid w:val="000C5036"/>
    <w:rsid w:val="000C52E0"/>
    <w:rsid w:val="000C595F"/>
    <w:rsid w:val="000C5DC8"/>
    <w:rsid w:val="000C65F3"/>
    <w:rsid w:val="000C6D10"/>
    <w:rsid w:val="000C7579"/>
    <w:rsid w:val="000C79B3"/>
    <w:rsid w:val="000C7C6E"/>
    <w:rsid w:val="000D01B4"/>
    <w:rsid w:val="000D0573"/>
    <w:rsid w:val="000D071D"/>
    <w:rsid w:val="000D107D"/>
    <w:rsid w:val="000D206F"/>
    <w:rsid w:val="000D24A4"/>
    <w:rsid w:val="000D2799"/>
    <w:rsid w:val="000D27B8"/>
    <w:rsid w:val="000D27C3"/>
    <w:rsid w:val="000D3379"/>
    <w:rsid w:val="000D3643"/>
    <w:rsid w:val="000D3854"/>
    <w:rsid w:val="000D413C"/>
    <w:rsid w:val="000D47E5"/>
    <w:rsid w:val="000D4830"/>
    <w:rsid w:val="000D4A54"/>
    <w:rsid w:val="000D4D4E"/>
    <w:rsid w:val="000D4E26"/>
    <w:rsid w:val="000D51E8"/>
    <w:rsid w:val="000D5327"/>
    <w:rsid w:val="000D5546"/>
    <w:rsid w:val="000D5AC3"/>
    <w:rsid w:val="000D6342"/>
    <w:rsid w:val="000D6A86"/>
    <w:rsid w:val="000D7460"/>
    <w:rsid w:val="000D7D6F"/>
    <w:rsid w:val="000E0F4D"/>
    <w:rsid w:val="000E11A5"/>
    <w:rsid w:val="000E2CBE"/>
    <w:rsid w:val="000E322F"/>
    <w:rsid w:val="000E3DE8"/>
    <w:rsid w:val="000E40B6"/>
    <w:rsid w:val="000E4F5F"/>
    <w:rsid w:val="000E5C10"/>
    <w:rsid w:val="000E6603"/>
    <w:rsid w:val="000E6822"/>
    <w:rsid w:val="000E68A4"/>
    <w:rsid w:val="000E6BB8"/>
    <w:rsid w:val="000E6D1F"/>
    <w:rsid w:val="000E7630"/>
    <w:rsid w:val="000F0E1B"/>
    <w:rsid w:val="000F1518"/>
    <w:rsid w:val="000F28A6"/>
    <w:rsid w:val="000F2FE5"/>
    <w:rsid w:val="000F3446"/>
    <w:rsid w:val="000F3B00"/>
    <w:rsid w:val="000F4DAB"/>
    <w:rsid w:val="000F52A4"/>
    <w:rsid w:val="000F6413"/>
    <w:rsid w:val="000F6CFE"/>
    <w:rsid w:val="000F72F1"/>
    <w:rsid w:val="000F73FA"/>
    <w:rsid w:val="00101389"/>
    <w:rsid w:val="00101990"/>
    <w:rsid w:val="00102180"/>
    <w:rsid w:val="00102218"/>
    <w:rsid w:val="00102B92"/>
    <w:rsid w:val="00102BA1"/>
    <w:rsid w:val="0010326C"/>
    <w:rsid w:val="00103343"/>
    <w:rsid w:val="0010476C"/>
    <w:rsid w:val="00104824"/>
    <w:rsid w:val="00104E3A"/>
    <w:rsid w:val="00106112"/>
    <w:rsid w:val="00106FFA"/>
    <w:rsid w:val="00107368"/>
    <w:rsid w:val="00107444"/>
    <w:rsid w:val="00107544"/>
    <w:rsid w:val="00107A4E"/>
    <w:rsid w:val="00107DB1"/>
    <w:rsid w:val="00107F3F"/>
    <w:rsid w:val="0011007E"/>
    <w:rsid w:val="001101D9"/>
    <w:rsid w:val="00110727"/>
    <w:rsid w:val="00110743"/>
    <w:rsid w:val="0011090F"/>
    <w:rsid w:val="00110931"/>
    <w:rsid w:val="00110EFB"/>
    <w:rsid w:val="00110FB3"/>
    <w:rsid w:val="001117F8"/>
    <w:rsid w:val="00111A92"/>
    <w:rsid w:val="00111DB7"/>
    <w:rsid w:val="00112452"/>
    <w:rsid w:val="0011319A"/>
    <w:rsid w:val="0011355A"/>
    <w:rsid w:val="00113E8F"/>
    <w:rsid w:val="001156BB"/>
    <w:rsid w:val="001161D9"/>
    <w:rsid w:val="00116C90"/>
    <w:rsid w:val="00117349"/>
    <w:rsid w:val="001175A5"/>
    <w:rsid w:val="0011764C"/>
    <w:rsid w:val="00120EFA"/>
    <w:rsid w:val="001210AA"/>
    <w:rsid w:val="001218D6"/>
    <w:rsid w:val="001219EC"/>
    <w:rsid w:val="0012205F"/>
    <w:rsid w:val="00122726"/>
    <w:rsid w:val="001227D3"/>
    <w:rsid w:val="001229C8"/>
    <w:rsid w:val="00122C02"/>
    <w:rsid w:val="00122C8B"/>
    <w:rsid w:val="00123DF4"/>
    <w:rsid w:val="0012438E"/>
    <w:rsid w:val="001246E0"/>
    <w:rsid w:val="00124D9C"/>
    <w:rsid w:val="00125868"/>
    <w:rsid w:val="001263B1"/>
    <w:rsid w:val="00126B6A"/>
    <w:rsid w:val="00127226"/>
    <w:rsid w:val="0013012D"/>
    <w:rsid w:val="0013104E"/>
    <w:rsid w:val="00131320"/>
    <w:rsid w:val="0013158A"/>
    <w:rsid w:val="001317C4"/>
    <w:rsid w:val="00132266"/>
    <w:rsid w:val="00132377"/>
    <w:rsid w:val="001329DB"/>
    <w:rsid w:val="00132B41"/>
    <w:rsid w:val="001343E7"/>
    <w:rsid w:val="0013574C"/>
    <w:rsid w:val="00135F42"/>
    <w:rsid w:val="00136B26"/>
    <w:rsid w:val="0013713A"/>
    <w:rsid w:val="001374E5"/>
    <w:rsid w:val="00137647"/>
    <w:rsid w:val="001377D6"/>
    <w:rsid w:val="00137D5C"/>
    <w:rsid w:val="0014025E"/>
    <w:rsid w:val="0014226C"/>
    <w:rsid w:val="0014252F"/>
    <w:rsid w:val="00143873"/>
    <w:rsid w:val="00143BAD"/>
    <w:rsid w:val="001454EA"/>
    <w:rsid w:val="00145894"/>
    <w:rsid w:val="001459A4"/>
    <w:rsid w:val="00145BE6"/>
    <w:rsid w:val="0014666C"/>
    <w:rsid w:val="00146A2C"/>
    <w:rsid w:val="00147F24"/>
    <w:rsid w:val="001511F4"/>
    <w:rsid w:val="001517A5"/>
    <w:rsid w:val="001517C2"/>
    <w:rsid w:val="0015237A"/>
    <w:rsid w:val="001534AE"/>
    <w:rsid w:val="00153A24"/>
    <w:rsid w:val="00153EB1"/>
    <w:rsid w:val="00153FBD"/>
    <w:rsid w:val="001550F6"/>
    <w:rsid w:val="00155492"/>
    <w:rsid w:val="001560EB"/>
    <w:rsid w:val="00156CF2"/>
    <w:rsid w:val="00157CF8"/>
    <w:rsid w:val="001603A9"/>
    <w:rsid w:val="00160559"/>
    <w:rsid w:val="001608C3"/>
    <w:rsid w:val="001609DB"/>
    <w:rsid w:val="00160B72"/>
    <w:rsid w:val="00161102"/>
    <w:rsid w:val="00161175"/>
    <w:rsid w:val="001618E1"/>
    <w:rsid w:val="0016240E"/>
    <w:rsid w:val="00162612"/>
    <w:rsid w:val="001627E3"/>
    <w:rsid w:val="00162904"/>
    <w:rsid w:val="00162995"/>
    <w:rsid w:val="00162A7F"/>
    <w:rsid w:val="00162F9F"/>
    <w:rsid w:val="00162FAB"/>
    <w:rsid w:val="00162FFB"/>
    <w:rsid w:val="00164406"/>
    <w:rsid w:val="0016468E"/>
    <w:rsid w:val="0016480C"/>
    <w:rsid w:val="00164DC5"/>
    <w:rsid w:val="00165022"/>
    <w:rsid w:val="00165046"/>
    <w:rsid w:val="00165908"/>
    <w:rsid w:val="00166063"/>
    <w:rsid w:val="00166184"/>
    <w:rsid w:val="001705FC"/>
    <w:rsid w:val="001709C1"/>
    <w:rsid w:val="00171E0F"/>
    <w:rsid w:val="0017232C"/>
    <w:rsid w:val="00172413"/>
    <w:rsid w:val="00172D6F"/>
    <w:rsid w:val="00173343"/>
    <w:rsid w:val="00173586"/>
    <w:rsid w:val="00173778"/>
    <w:rsid w:val="00173C7C"/>
    <w:rsid w:val="0017453E"/>
    <w:rsid w:val="00174C01"/>
    <w:rsid w:val="001757BE"/>
    <w:rsid w:val="00175EE9"/>
    <w:rsid w:val="00176CBE"/>
    <w:rsid w:val="00176EBB"/>
    <w:rsid w:val="00176F29"/>
    <w:rsid w:val="001771CF"/>
    <w:rsid w:val="00177505"/>
    <w:rsid w:val="00177B60"/>
    <w:rsid w:val="00180C4A"/>
    <w:rsid w:val="00180C91"/>
    <w:rsid w:val="001813BD"/>
    <w:rsid w:val="00181725"/>
    <w:rsid w:val="0018185E"/>
    <w:rsid w:val="0018196B"/>
    <w:rsid w:val="00181EDE"/>
    <w:rsid w:val="00182DD8"/>
    <w:rsid w:val="0018436D"/>
    <w:rsid w:val="0018451D"/>
    <w:rsid w:val="00184FA6"/>
    <w:rsid w:val="001851AA"/>
    <w:rsid w:val="001858C4"/>
    <w:rsid w:val="00185B4B"/>
    <w:rsid w:val="001860D6"/>
    <w:rsid w:val="001863BB"/>
    <w:rsid w:val="00186B63"/>
    <w:rsid w:val="001873C9"/>
    <w:rsid w:val="00187878"/>
    <w:rsid w:val="00187EF1"/>
    <w:rsid w:val="00190BFE"/>
    <w:rsid w:val="00192192"/>
    <w:rsid w:val="00192869"/>
    <w:rsid w:val="00192BC0"/>
    <w:rsid w:val="00192E27"/>
    <w:rsid w:val="00192EA1"/>
    <w:rsid w:val="001931CC"/>
    <w:rsid w:val="0019395F"/>
    <w:rsid w:val="00193F1E"/>
    <w:rsid w:val="001949AF"/>
    <w:rsid w:val="00194D14"/>
    <w:rsid w:val="00195488"/>
    <w:rsid w:val="001966D1"/>
    <w:rsid w:val="001967D2"/>
    <w:rsid w:val="00196D45"/>
    <w:rsid w:val="00197027"/>
    <w:rsid w:val="001A05CE"/>
    <w:rsid w:val="001A08EE"/>
    <w:rsid w:val="001A0C8A"/>
    <w:rsid w:val="001A1932"/>
    <w:rsid w:val="001A1D47"/>
    <w:rsid w:val="001A2199"/>
    <w:rsid w:val="001A22D5"/>
    <w:rsid w:val="001A2469"/>
    <w:rsid w:val="001A28E4"/>
    <w:rsid w:val="001A2A83"/>
    <w:rsid w:val="001A30CA"/>
    <w:rsid w:val="001A31B5"/>
    <w:rsid w:val="001A36C9"/>
    <w:rsid w:val="001A38E6"/>
    <w:rsid w:val="001A442D"/>
    <w:rsid w:val="001A4F05"/>
    <w:rsid w:val="001A5210"/>
    <w:rsid w:val="001A594C"/>
    <w:rsid w:val="001A5C67"/>
    <w:rsid w:val="001A5C6C"/>
    <w:rsid w:val="001A5E52"/>
    <w:rsid w:val="001A7520"/>
    <w:rsid w:val="001A7B05"/>
    <w:rsid w:val="001A7FE9"/>
    <w:rsid w:val="001B0791"/>
    <w:rsid w:val="001B09EE"/>
    <w:rsid w:val="001B121B"/>
    <w:rsid w:val="001B294E"/>
    <w:rsid w:val="001B29BB"/>
    <w:rsid w:val="001B378E"/>
    <w:rsid w:val="001B3FB0"/>
    <w:rsid w:val="001B4998"/>
    <w:rsid w:val="001B4A3F"/>
    <w:rsid w:val="001B4C87"/>
    <w:rsid w:val="001B4CFC"/>
    <w:rsid w:val="001B61E7"/>
    <w:rsid w:val="001B6426"/>
    <w:rsid w:val="001B646E"/>
    <w:rsid w:val="001B6EB3"/>
    <w:rsid w:val="001B7154"/>
    <w:rsid w:val="001B762E"/>
    <w:rsid w:val="001B7CDB"/>
    <w:rsid w:val="001C07B9"/>
    <w:rsid w:val="001C1CDA"/>
    <w:rsid w:val="001C1EDA"/>
    <w:rsid w:val="001C264E"/>
    <w:rsid w:val="001C2747"/>
    <w:rsid w:val="001C2784"/>
    <w:rsid w:val="001C2BB0"/>
    <w:rsid w:val="001C3176"/>
    <w:rsid w:val="001C375D"/>
    <w:rsid w:val="001C52C5"/>
    <w:rsid w:val="001C5C6B"/>
    <w:rsid w:val="001C6156"/>
    <w:rsid w:val="001C6224"/>
    <w:rsid w:val="001C6479"/>
    <w:rsid w:val="001C66D1"/>
    <w:rsid w:val="001C6808"/>
    <w:rsid w:val="001C6C36"/>
    <w:rsid w:val="001C79AE"/>
    <w:rsid w:val="001C7FB4"/>
    <w:rsid w:val="001D08F1"/>
    <w:rsid w:val="001D0B4C"/>
    <w:rsid w:val="001D1147"/>
    <w:rsid w:val="001D1A30"/>
    <w:rsid w:val="001D1A80"/>
    <w:rsid w:val="001D1C39"/>
    <w:rsid w:val="001D2F06"/>
    <w:rsid w:val="001D2F32"/>
    <w:rsid w:val="001D333E"/>
    <w:rsid w:val="001D3538"/>
    <w:rsid w:val="001D37D1"/>
    <w:rsid w:val="001D41AF"/>
    <w:rsid w:val="001D4377"/>
    <w:rsid w:val="001D4788"/>
    <w:rsid w:val="001D484A"/>
    <w:rsid w:val="001D4BA5"/>
    <w:rsid w:val="001D5444"/>
    <w:rsid w:val="001D5722"/>
    <w:rsid w:val="001D61A3"/>
    <w:rsid w:val="001D69F2"/>
    <w:rsid w:val="001D7760"/>
    <w:rsid w:val="001E06F0"/>
    <w:rsid w:val="001E0754"/>
    <w:rsid w:val="001E0CB0"/>
    <w:rsid w:val="001E1054"/>
    <w:rsid w:val="001E1078"/>
    <w:rsid w:val="001E3761"/>
    <w:rsid w:val="001E3863"/>
    <w:rsid w:val="001E4499"/>
    <w:rsid w:val="001E5035"/>
    <w:rsid w:val="001E5585"/>
    <w:rsid w:val="001E6144"/>
    <w:rsid w:val="001E6DA8"/>
    <w:rsid w:val="001E72C9"/>
    <w:rsid w:val="001E7BFF"/>
    <w:rsid w:val="001E7D5C"/>
    <w:rsid w:val="001F08D6"/>
    <w:rsid w:val="001F0F96"/>
    <w:rsid w:val="001F20E4"/>
    <w:rsid w:val="001F20FB"/>
    <w:rsid w:val="001F23A6"/>
    <w:rsid w:val="001F25F0"/>
    <w:rsid w:val="001F2986"/>
    <w:rsid w:val="001F2A64"/>
    <w:rsid w:val="001F30F2"/>
    <w:rsid w:val="001F3526"/>
    <w:rsid w:val="001F35B0"/>
    <w:rsid w:val="001F3C51"/>
    <w:rsid w:val="001F531B"/>
    <w:rsid w:val="001F59F0"/>
    <w:rsid w:val="001F667C"/>
    <w:rsid w:val="001F66CD"/>
    <w:rsid w:val="001F69F8"/>
    <w:rsid w:val="001F6F12"/>
    <w:rsid w:val="001F72A6"/>
    <w:rsid w:val="001F7627"/>
    <w:rsid w:val="001F780C"/>
    <w:rsid w:val="001F7AB0"/>
    <w:rsid w:val="002002FB"/>
    <w:rsid w:val="00200D15"/>
    <w:rsid w:val="002017E9"/>
    <w:rsid w:val="002024A5"/>
    <w:rsid w:val="00202B3C"/>
    <w:rsid w:val="00202E11"/>
    <w:rsid w:val="00203053"/>
    <w:rsid w:val="00204C94"/>
    <w:rsid w:val="00204F3D"/>
    <w:rsid w:val="002057E5"/>
    <w:rsid w:val="00207842"/>
    <w:rsid w:val="0020797D"/>
    <w:rsid w:val="00207B0E"/>
    <w:rsid w:val="0021162C"/>
    <w:rsid w:val="002117B9"/>
    <w:rsid w:val="002118BA"/>
    <w:rsid w:val="00211B98"/>
    <w:rsid w:val="00211C4B"/>
    <w:rsid w:val="002120CF"/>
    <w:rsid w:val="0021221A"/>
    <w:rsid w:val="00212BDC"/>
    <w:rsid w:val="00212D3F"/>
    <w:rsid w:val="00212DAD"/>
    <w:rsid w:val="00214C10"/>
    <w:rsid w:val="00215B50"/>
    <w:rsid w:val="00216EAE"/>
    <w:rsid w:val="002173B4"/>
    <w:rsid w:val="002179A2"/>
    <w:rsid w:val="00217E3E"/>
    <w:rsid w:val="00217F57"/>
    <w:rsid w:val="002204F0"/>
    <w:rsid w:val="00221459"/>
    <w:rsid w:val="00221D2F"/>
    <w:rsid w:val="0022240D"/>
    <w:rsid w:val="00222496"/>
    <w:rsid w:val="00223900"/>
    <w:rsid w:val="00223ACB"/>
    <w:rsid w:val="00223CB0"/>
    <w:rsid w:val="002242BD"/>
    <w:rsid w:val="00224942"/>
    <w:rsid w:val="00224EB3"/>
    <w:rsid w:val="00225583"/>
    <w:rsid w:val="0022561F"/>
    <w:rsid w:val="002259F7"/>
    <w:rsid w:val="00225EB4"/>
    <w:rsid w:val="00226027"/>
    <w:rsid w:val="00226EB3"/>
    <w:rsid w:val="002278A4"/>
    <w:rsid w:val="0023007E"/>
    <w:rsid w:val="0023153F"/>
    <w:rsid w:val="00231655"/>
    <w:rsid w:val="002320E1"/>
    <w:rsid w:val="0023216C"/>
    <w:rsid w:val="002326EC"/>
    <w:rsid w:val="00233FE2"/>
    <w:rsid w:val="0023534F"/>
    <w:rsid w:val="002353FB"/>
    <w:rsid w:val="00235861"/>
    <w:rsid w:val="00236B1E"/>
    <w:rsid w:val="0023756B"/>
    <w:rsid w:val="00240563"/>
    <w:rsid w:val="00240CAD"/>
    <w:rsid w:val="0024192C"/>
    <w:rsid w:val="0024333E"/>
    <w:rsid w:val="0024375D"/>
    <w:rsid w:val="00243935"/>
    <w:rsid w:val="00243A7E"/>
    <w:rsid w:val="002443CD"/>
    <w:rsid w:val="00244B98"/>
    <w:rsid w:val="0024534B"/>
    <w:rsid w:val="00245A56"/>
    <w:rsid w:val="00245D1B"/>
    <w:rsid w:val="0024694C"/>
    <w:rsid w:val="0024698C"/>
    <w:rsid w:val="00246C6C"/>
    <w:rsid w:val="002476D0"/>
    <w:rsid w:val="00247B73"/>
    <w:rsid w:val="00250CDF"/>
    <w:rsid w:val="00252006"/>
    <w:rsid w:val="00252068"/>
    <w:rsid w:val="0025218E"/>
    <w:rsid w:val="0025341F"/>
    <w:rsid w:val="00253427"/>
    <w:rsid w:val="00253B3D"/>
    <w:rsid w:val="002548C1"/>
    <w:rsid w:val="00255CED"/>
    <w:rsid w:val="00256093"/>
    <w:rsid w:val="0025691C"/>
    <w:rsid w:val="00256ADA"/>
    <w:rsid w:val="00256B08"/>
    <w:rsid w:val="00256ED3"/>
    <w:rsid w:val="002576AF"/>
    <w:rsid w:val="002578E8"/>
    <w:rsid w:val="00257F5A"/>
    <w:rsid w:val="0026007B"/>
    <w:rsid w:val="00260748"/>
    <w:rsid w:val="00260933"/>
    <w:rsid w:val="00261515"/>
    <w:rsid w:val="0026263D"/>
    <w:rsid w:val="0026270E"/>
    <w:rsid w:val="00262ED7"/>
    <w:rsid w:val="00263113"/>
    <w:rsid w:val="002633EC"/>
    <w:rsid w:val="00263E50"/>
    <w:rsid w:val="002643B3"/>
    <w:rsid w:val="002646CE"/>
    <w:rsid w:val="002648BB"/>
    <w:rsid w:val="00264E7F"/>
    <w:rsid w:val="00265AA6"/>
    <w:rsid w:val="002675E6"/>
    <w:rsid w:val="0027034F"/>
    <w:rsid w:val="002706DF"/>
    <w:rsid w:val="00270B09"/>
    <w:rsid w:val="00270ECA"/>
    <w:rsid w:val="00271139"/>
    <w:rsid w:val="0027124D"/>
    <w:rsid w:val="00271DF5"/>
    <w:rsid w:val="00271FAA"/>
    <w:rsid w:val="002731CC"/>
    <w:rsid w:val="0027326F"/>
    <w:rsid w:val="0027473C"/>
    <w:rsid w:val="002747D8"/>
    <w:rsid w:val="00275985"/>
    <w:rsid w:val="00275B38"/>
    <w:rsid w:val="00275CD2"/>
    <w:rsid w:val="00275D73"/>
    <w:rsid w:val="00276114"/>
    <w:rsid w:val="002761A0"/>
    <w:rsid w:val="00276950"/>
    <w:rsid w:val="00276DC2"/>
    <w:rsid w:val="002775B8"/>
    <w:rsid w:val="00277951"/>
    <w:rsid w:val="00277C60"/>
    <w:rsid w:val="0028010D"/>
    <w:rsid w:val="002805E3"/>
    <w:rsid w:val="00280A5E"/>
    <w:rsid w:val="002815FB"/>
    <w:rsid w:val="00281F13"/>
    <w:rsid w:val="00282064"/>
    <w:rsid w:val="0028268C"/>
    <w:rsid w:val="002829F8"/>
    <w:rsid w:val="00282B56"/>
    <w:rsid w:val="002838B1"/>
    <w:rsid w:val="002842E9"/>
    <w:rsid w:val="00284872"/>
    <w:rsid w:val="00284A9E"/>
    <w:rsid w:val="00284D43"/>
    <w:rsid w:val="00285293"/>
    <w:rsid w:val="0028674E"/>
    <w:rsid w:val="00286B20"/>
    <w:rsid w:val="00290D00"/>
    <w:rsid w:val="00291860"/>
    <w:rsid w:val="00291ACA"/>
    <w:rsid w:val="0029237A"/>
    <w:rsid w:val="00292463"/>
    <w:rsid w:val="00292D0E"/>
    <w:rsid w:val="00294A6E"/>
    <w:rsid w:val="00295D39"/>
    <w:rsid w:val="00296669"/>
    <w:rsid w:val="002966EF"/>
    <w:rsid w:val="00297A01"/>
    <w:rsid w:val="002A014C"/>
    <w:rsid w:val="002A0982"/>
    <w:rsid w:val="002A0BBA"/>
    <w:rsid w:val="002A0D4A"/>
    <w:rsid w:val="002A16FB"/>
    <w:rsid w:val="002A3115"/>
    <w:rsid w:val="002A3226"/>
    <w:rsid w:val="002A3547"/>
    <w:rsid w:val="002A489C"/>
    <w:rsid w:val="002A515B"/>
    <w:rsid w:val="002A5501"/>
    <w:rsid w:val="002A5D33"/>
    <w:rsid w:val="002A5D42"/>
    <w:rsid w:val="002A61F7"/>
    <w:rsid w:val="002A65C2"/>
    <w:rsid w:val="002A6690"/>
    <w:rsid w:val="002A6BB0"/>
    <w:rsid w:val="002A6C20"/>
    <w:rsid w:val="002A73BA"/>
    <w:rsid w:val="002A751B"/>
    <w:rsid w:val="002A781C"/>
    <w:rsid w:val="002B09E8"/>
    <w:rsid w:val="002B0BA4"/>
    <w:rsid w:val="002B0FF6"/>
    <w:rsid w:val="002B243E"/>
    <w:rsid w:val="002B379C"/>
    <w:rsid w:val="002B382F"/>
    <w:rsid w:val="002B3909"/>
    <w:rsid w:val="002B3B52"/>
    <w:rsid w:val="002B4831"/>
    <w:rsid w:val="002B4A25"/>
    <w:rsid w:val="002B504C"/>
    <w:rsid w:val="002B69F4"/>
    <w:rsid w:val="002B740A"/>
    <w:rsid w:val="002C0E0D"/>
    <w:rsid w:val="002C12AC"/>
    <w:rsid w:val="002C22FD"/>
    <w:rsid w:val="002C3182"/>
    <w:rsid w:val="002C3578"/>
    <w:rsid w:val="002C3BEA"/>
    <w:rsid w:val="002C3EC3"/>
    <w:rsid w:val="002C49F1"/>
    <w:rsid w:val="002C4B0C"/>
    <w:rsid w:val="002C570B"/>
    <w:rsid w:val="002C677A"/>
    <w:rsid w:val="002C6DA7"/>
    <w:rsid w:val="002C75DC"/>
    <w:rsid w:val="002C773E"/>
    <w:rsid w:val="002C7E64"/>
    <w:rsid w:val="002C7FA0"/>
    <w:rsid w:val="002D04D1"/>
    <w:rsid w:val="002D0723"/>
    <w:rsid w:val="002D0A5B"/>
    <w:rsid w:val="002D0C96"/>
    <w:rsid w:val="002D1195"/>
    <w:rsid w:val="002D162F"/>
    <w:rsid w:val="002D1F1C"/>
    <w:rsid w:val="002D2A7E"/>
    <w:rsid w:val="002D2B91"/>
    <w:rsid w:val="002D2D74"/>
    <w:rsid w:val="002D2DB2"/>
    <w:rsid w:val="002D2E2B"/>
    <w:rsid w:val="002D369C"/>
    <w:rsid w:val="002D3B6F"/>
    <w:rsid w:val="002D3D80"/>
    <w:rsid w:val="002D3FF2"/>
    <w:rsid w:val="002D4A8F"/>
    <w:rsid w:val="002D5101"/>
    <w:rsid w:val="002D56BA"/>
    <w:rsid w:val="002D5767"/>
    <w:rsid w:val="002D5FB1"/>
    <w:rsid w:val="002D60DF"/>
    <w:rsid w:val="002D65EB"/>
    <w:rsid w:val="002D6D14"/>
    <w:rsid w:val="002D71FF"/>
    <w:rsid w:val="002D739C"/>
    <w:rsid w:val="002D73DE"/>
    <w:rsid w:val="002D73F4"/>
    <w:rsid w:val="002E0522"/>
    <w:rsid w:val="002E0E37"/>
    <w:rsid w:val="002E1061"/>
    <w:rsid w:val="002E1463"/>
    <w:rsid w:val="002E1506"/>
    <w:rsid w:val="002E1514"/>
    <w:rsid w:val="002E21A9"/>
    <w:rsid w:val="002E2B1D"/>
    <w:rsid w:val="002E33CC"/>
    <w:rsid w:val="002E3865"/>
    <w:rsid w:val="002E3AB2"/>
    <w:rsid w:val="002E3FA0"/>
    <w:rsid w:val="002E415C"/>
    <w:rsid w:val="002E4400"/>
    <w:rsid w:val="002E48D9"/>
    <w:rsid w:val="002E4A27"/>
    <w:rsid w:val="002E534E"/>
    <w:rsid w:val="002E5606"/>
    <w:rsid w:val="002E585E"/>
    <w:rsid w:val="002E604E"/>
    <w:rsid w:val="002E6AA8"/>
    <w:rsid w:val="002E6BE1"/>
    <w:rsid w:val="002E6C13"/>
    <w:rsid w:val="002E75A6"/>
    <w:rsid w:val="002E7A37"/>
    <w:rsid w:val="002F05E0"/>
    <w:rsid w:val="002F0A41"/>
    <w:rsid w:val="002F0AE9"/>
    <w:rsid w:val="002F0B59"/>
    <w:rsid w:val="002F0EE7"/>
    <w:rsid w:val="002F1820"/>
    <w:rsid w:val="002F1F18"/>
    <w:rsid w:val="002F26B3"/>
    <w:rsid w:val="002F2D3A"/>
    <w:rsid w:val="002F3383"/>
    <w:rsid w:val="002F37A6"/>
    <w:rsid w:val="002F3B6B"/>
    <w:rsid w:val="002F454A"/>
    <w:rsid w:val="002F597C"/>
    <w:rsid w:val="002F61EF"/>
    <w:rsid w:val="002F62E2"/>
    <w:rsid w:val="002F63D8"/>
    <w:rsid w:val="002F6DF2"/>
    <w:rsid w:val="002F7320"/>
    <w:rsid w:val="002F7734"/>
    <w:rsid w:val="002F79D3"/>
    <w:rsid w:val="002F7C0A"/>
    <w:rsid w:val="002F7C74"/>
    <w:rsid w:val="00300D8D"/>
    <w:rsid w:val="003018FF"/>
    <w:rsid w:val="0030238D"/>
    <w:rsid w:val="003026FF"/>
    <w:rsid w:val="0030276F"/>
    <w:rsid w:val="00303189"/>
    <w:rsid w:val="00303BD8"/>
    <w:rsid w:val="003049DC"/>
    <w:rsid w:val="00304B40"/>
    <w:rsid w:val="00304F4B"/>
    <w:rsid w:val="0030553E"/>
    <w:rsid w:val="003056E5"/>
    <w:rsid w:val="00305745"/>
    <w:rsid w:val="00305C0E"/>
    <w:rsid w:val="00305CE8"/>
    <w:rsid w:val="00305DBF"/>
    <w:rsid w:val="00306310"/>
    <w:rsid w:val="003065F9"/>
    <w:rsid w:val="0030684B"/>
    <w:rsid w:val="00306863"/>
    <w:rsid w:val="00306E28"/>
    <w:rsid w:val="0030735C"/>
    <w:rsid w:val="00307CBB"/>
    <w:rsid w:val="00310271"/>
    <w:rsid w:val="00310B1D"/>
    <w:rsid w:val="0031160D"/>
    <w:rsid w:val="00311744"/>
    <w:rsid w:val="00311C5F"/>
    <w:rsid w:val="00311CB1"/>
    <w:rsid w:val="0031241E"/>
    <w:rsid w:val="0031246F"/>
    <w:rsid w:val="00313376"/>
    <w:rsid w:val="003133A2"/>
    <w:rsid w:val="00314232"/>
    <w:rsid w:val="003145A7"/>
    <w:rsid w:val="00315528"/>
    <w:rsid w:val="00315A63"/>
    <w:rsid w:val="003166B9"/>
    <w:rsid w:val="00317133"/>
    <w:rsid w:val="0031761A"/>
    <w:rsid w:val="003177A6"/>
    <w:rsid w:val="00320554"/>
    <w:rsid w:val="003205B6"/>
    <w:rsid w:val="00320D4B"/>
    <w:rsid w:val="00320F2D"/>
    <w:rsid w:val="003216D1"/>
    <w:rsid w:val="00321DCE"/>
    <w:rsid w:val="003223C3"/>
    <w:rsid w:val="00322F0C"/>
    <w:rsid w:val="00323685"/>
    <w:rsid w:val="00323C76"/>
    <w:rsid w:val="00323D6A"/>
    <w:rsid w:val="00324BD6"/>
    <w:rsid w:val="003254A0"/>
    <w:rsid w:val="00325CBC"/>
    <w:rsid w:val="0032694D"/>
    <w:rsid w:val="00327883"/>
    <w:rsid w:val="00327937"/>
    <w:rsid w:val="0033013F"/>
    <w:rsid w:val="0033017C"/>
    <w:rsid w:val="00330A6C"/>
    <w:rsid w:val="0033161F"/>
    <w:rsid w:val="00331E40"/>
    <w:rsid w:val="00331F2E"/>
    <w:rsid w:val="0033300F"/>
    <w:rsid w:val="00333769"/>
    <w:rsid w:val="003341C3"/>
    <w:rsid w:val="00334261"/>
    <w:rsid w:val="003343C5"/>
    <w:rsid w:val="00334B56"/>
    <w:rsid w:val="00335C13"/>
    <w:rsid w:val="00335F4F"/>
    <w:rsid w:val="0033669D"/>
    <w:rsid w:val="00337466"/>
    <w:rsid w:val="003376C5"/>
    <w:rsid w:val="00340226"/>
    <w:rsid w:val="003411A2"/>
    <w:rsid w:val="003414B5"/>
    <w:rsid w:val="003419E0"/>
    <w:rsid w:val="00341C3D"/>
    <w:rsid w:val="00341D12"/>
    <w:rsid w:val="003423F8"/>
    <w:rsid w:val="0034331A"/>
    <w:rsid w:val="00343743"/>
    <w:rsid w:val="00343CF6"/>
    <w:rsid w:val="00343E68"/>
    <w:rsid w:val="0034554D"/>
    <w:rsid w:val="00345C93"/>
    <w:rsid w:val="00346209"/>
    <w:rsid w:val="00347A31"/>
    <w:rsid w:val="00347B96"/>
    <w:rsid w:val="00350130"/>
    <w:rsid w:val="00350A17"/>
    <w:rsid w:val="00350F02"/>
    <w:rsid w:val="0035137C"/>
    <w:rsid w:val="00351F53"/>
    <w:rsid w:val="003522FD"/>
    <w:rsid w:val="00352467"/>
    <w:rsid w:val="00353125"/>
    <w:rsid w:val="00353628"/>
    <w:rsid w:val="003537BD"/>
    <w:rsid w:val="00353C32"/>
    <w:rsid w:val="00353F3E"/>
    <w:rsid w:val="00354410"/>
    <w:rsid w:val="0035474B"/>
    <w:rsid w:val="00354A03"/>
    <w:rsid w:val="003559F6"/>
    <w:rsid w:val="00355C1A"/>
    <w:rsid w:val="00355F59"/>
    <w:rsid w:val="0035618A"/>
    <w:rsid w:val="0035630A"/>
    <w:rsid w:val="00356D73"/>
    <w:rsid w:val="00357938"/>
    <w:rsid w:val="00357F6E"/>
    <w:rsid w:val="00360C2A"/>
    <w:rsid w:val="00360C5E"/>
    <w:rsid w:val="003614F6"/>
    <w:rsid w:val="0036154C"/>
    <w:rsid w:val="00361761"/>
    <w:rsid w:val="00361A30"/>
    <w:rsid w:val="003621C5"/>
    <w:rsid w:val="0036293B"/>
    <w:rsid w:val="00362A75"/>
    <w:rsid w:val="00362F1B"/>
    <w:rsid w:val="00363A33"/>
    <w:rsid w:val="00363C5D"/>
    <w:rsid w:val="00364024"/>
    <w:rsid w:val="00364228"/>
    <w:rsid w:val="00364FDE"/>
    <w:rsid w:val="003655A4"/>
    <w:rsid w:val="00365846"/>
    <w:rsid w:val="00365B1A"/>
    <w:rsid w:val="00366095"/>
    <w:rsid w:val="003667D6"/>
    <w:rsid w:val="0036690E"/>
    <w:rsid w:val="00367307"/>
    <w:rsid w:val="00367938"/>
    <w:rsid w:val="00370052"/>
    <w:rsid w:val="00370487"/>
    <w:rsid w:val="00370BF0"/>
    <w:rsid w:val="00370C66"/>
    <w:rsid w:val="00370F43"/>
    <w:rsid w:val="00371532"/>
    <w:rsid w:val="00371AA7"/>
    <w:rsid w:val="00371F4A"/>
    <w:rsid w:val="0037239A"/>
    <w:rsid w:val="00372ABA"/>
    <w:rsid w:val="00372B03"/>
    <w:rsid w:val="00372B78"/>
    <w:rsid w:val="00373709"/>
    <w:rsid w:val="003737CB"/>
    <w:rsid w:val="00375294"/>
    <w:rsid w:val="003754D1"/>
    <w:rsid w:val="00375D00"/>
    <w:rsid w:val="00375FC0"/>
    <w:rsid w:val="0037679F"/>
    <w:rsid w:val="00376DCB"/>
    <w:rsid w:val="00376E4B"/>
    <w:rsid w:val="00377454"/>
    <w:rsid w:val="00377716"/>
    <w:rsid w:val="0037799E"/>
    <w:rsid w:val="003805B8"/>
    <w:rsid w:val="0038066E"/>
    <w:rsid w:val="00380D71"/>
    <w:rsid w:val="00380D84"/>
    <w:rsid w:val="00380DA0"/>
    <w:rsid w:val="00381528"/>
    <w:rsid w:val="00382702"/>
    <w:rsid w:val="0038306E"/>
    <w:rsid w:val="00384B2E"/>
    <w:rsid w:val="00384F88"/>
    <w:rsid w:val="0038525C"/>
    <w:rsid w:val="00385418"/>
    <w:rsid w:val="00385F43"/>
    <w:rsid w:val="00386326"/>
    <w:rsid w:val="003872B0"/>
    <w:rsid w:val="003872DC"/>
    <w:rsid w:val="003873DB"/>
    <w:rsid w:val="00387A29"/>
    <w:rsid w:val="00387E82"/>
    <w:rsid w:val="00390401"/>
    <w:rsid w:val="00390949"/>
    <w:rsid w:val="00390970"/>
    <w:rsid w:val="00390D41"/>
    <w:rsid w:val="00391571"/>
    <w:rsid w:val="003917C2"/>
    <w:rsid w:val="003921BC"/>
    <w:rsid w:val="00392282"/>
    <w:rsid w:val="00392728"/>
    <w:rsid w:val="00393689"/>
    <w:rsid w:val="00394FB9"/>
    <w:rsid w:val="00397066"/>
    <w:rsid w:val="00397157"/>
    <w:rsid w:val="00397688"/>
    <w:rsid w:val="00397966"/>
    <w:rsid w:val="003A02ED"/>
    <w:rsid w:val="003A0485"/>
    <w:rsid w:val="003A082E"/>
    <w:rsid w:val="003A0942"/>
    <w:rsid w:val="003A0B9F"/>
    <w:rsid w:val="003A0C6F"/>
    <w:rsid w:val="003A13A6"/>
    <w:rsid w:val="003A47FE"/>
    <w:rsid w:val="003A4EFC"/>
    <w:rsid w:val="003A5101"/>
    <w:rsid w:val="003A5BE6"/>
    <w:rsid w:val="003A5EC5"/>
    <w:rsid w:val="003A65B8"/>
    <w:rsid w:val="003A6A48"/>
    <w:rsid w:val="003A707E"/>
    <w:rsid w:val="003A70E1"/>
    <w:rsid w:val="003A7101"/>
    <w:rsid w:val="003A7BF1"/>
    <w:rsid w:val="003A7E68"/>
    <w:rsid w:val="003B0C1A"/>
    <w:rsid w:val="003B1D69"/>
    <w:rsid w:val="003B1E81"/>
    <w:rsid w:val="003B1F33"/>
    <w:rsid w:val="003B28E0"/>
    <w:rsid w:val="003B3686"/>
    <w:rsid w:val="003B37C7"/>
    <w:rsid w:val="003B3AAF"/>
    <w:rsid w:val="003B3C98"/>
    <w:rsid w:val="003B4B4F"/>
    <w:rsid w:val="003B4C53"/>
    <w:rsid w:val="003B5B3D"/>
    <w:rsid w:val="003B5C76"/>
    <w:rsid w:val="003B5D01"/>
    <w:rsid w:val="003B5F0A"/>
    <w:rsid w:val="003B6707"/>
    <w:rsid w:val="003B6FBD"/>
    <w:rsid w:val="003B7C5E"/>
    <w:rsid w:val="003B7CC1"/>
    <w:rsid w:val="003C0E11"/>
    <w:rsid w:val="003C1B5A"/>
    <w:rsid w:val="003C2B8A"/>
    <w:rsid w:val="003C31B1"/>
    <w:rsid w:val="003C3DF3"/>
    <w:rsid w:val="003C543A"/>
    <w:rsid w:val="003C5BCB"/>
    <w:rsid w:val="003C61CC"/>
    <w:rsid w:val="003C6313"/>
    <w:rsid w:val="003C6C69"/>
    <w:rsid w:val="003C70FA"/>
    <w:rsid w:val="003C7C6F"/>
    <w:rsid w:val="003C7C73"/>
    <w:rsid w:val="003D006C"/>
    <w:rsid w:val="003D0420"/>
    <w:rsid w:val="003D0693"/>
    <w:rsid w:val="003D08E0"/>
    <w:rsid w:val="003D090D"/>
    <w:rsid w:val="003D0D01"/>
    <w:rsid w:val="003D11F0"/>
    <w:rsid w:val="003D1C90"/>
    <w:rsid w:val="003D24B2"/>
    <w:rsid w:val="003D256A"/>
    <w:rsid w:val="003D30A0"/>
    <w:rsid w:val="003D3648"/>
    <w:rsid w:val="003D36CC"/>
    <w:rsid w:val="003D3C12"/>
    <w:rsid w:val="003D3D51"/>
    <w:rsid w:val="003D6DD3"/>
    <w:rsid w:val="003D6EF1"/>
    <w:rsid w:val="003D6F78"/>
    <w:rsid w:val="003D7186"/>
    <w:rsid w:val="003D73D8"/>
    <w:rsid w:val="003D777D"/>
    <w:rsid w:val="003D7A89"/>
    <w:rsid w:val="003E0955"/>
    <w:rsid w:val="003E0996"/>
    <w:rsid w:val="003E137F"/>
    <w:rsid w:val="003E168A"/>
    <w:rsid w:val="003E1C54"/>
    <w:rsid w:val="003E1CE4"/>
    <w:rsid w:val="003E2196"/>
    <w:rsid w:val="003E2639"/>
    <w:rsid w:val="003E2ACE"/>
    <w:rsid w:val="003E2C76"/>
    <w:rsid w:val="003E2D8C"/>
    <w:rsid w:val="003E3043"/>
    <w:rsid w:val="003E3629"/>
    <w:rsid w:val="003E392F"/>
    <w:rsid w:val="003E42FF"/>
    <w:rsid w:val="003E45BB"/>
    <w:rsid w:val="003E5497"/>
    <w:rsid w:val="003E59EE"/>
    <w:rsid w:val="003E5CA9"/>
    <w:rsid w:val="003E5DEA"/>
    <w:rsid w:val="003E6D0C"/>
    <w:rsid w:val="003E6E2D"/>
    <w:rsid w:val="003E6F93"/>
    <w:rsid w:val="003E7703"/>
    <w:rsid w:val="003E7DD8"/>
    <w:rsid w:val="003F0146"/>
    <w:rsid w:val="003F07C6"/>
    <w:rsid w:val="003F0888"/>
    <w:rsid w:val="003F0C88"/>
    <w:rsid w:val="003F0F66"/>
    <w:rsid w:val="003F1057"/>
    <w:rsid w:val="003F13F2"/>
    <w:rsid w:val="003F17A1"/>
    <w:rsid w:val="003F225E"/>
    <w:rsid w:val="003F23D0"/>
    <w:rsid w:val="003F3039"/>
    <w:rsid w:val="003F361F"/>
    <w:rsid w:val="003F3991"/>
    <w:rsid w:val="003F4733"/>
    <w:rsid w:val="003F4D6B"/>
    <w:rsid w:val="003F502F"/>
    <w:rsid w:val="003F62F8"/>
    <w:rsid w:val="003F6C3E"/>
    <w:rsid w:val="003F7D54"/>
    <w:rsid w:val="003F7F61"/>
    <w:rsid w:val="0040027F"/>
    <w:rsid w:val="00400F67"/>
    <w:rsid w:val="004013C5"/>
    <w:rsid w:val="0040155E"/>
    <w:rsid w:val="004027B9"/>
    <w:rsid w:val="004031F4"/>
    <w:rsid w:val="00403B90"/>
    <w:rsid w:val="00404241"/>
    <w:rsid w:val="00404C89"/>
    <w:rsid w:val="00404CEA"/>
    <w:rsid w:val="00404DC6"/>
    <w:rsid w:val="0040529D"/>
    <w:rsid w:val="00406267"/>
    <w:rsid w:val="00406616"/>
    <w:rsid w:val="00406C6F"/>
    <w:rsid w:val="00406E7F"/>
    <w:rsid w:val="004101C6"/>
    <w:rsid w:val="004105FC"/>
    <w:rsid w:val="00410835"/>
    <w:rsid w:val="00410C71"/>
    <w:rsid w:val="00410D27"/>
    <w:rsid w:val="004110B4"/>
    <w:rsid w:val="0041141C"/>
    <w:rsid w:val="00412F49"/>
    <w:rsid w:val="00413B19"/>
    <w:rsid w:val="00413E7E"/>
    <w:rsid w:val="00414527"/>
    <w:rsid w:val="00414EEC"/>
    <w:rsid w:val="004154CF"/>
    <w:rsid w:val="00415FD2"/>
    <w:rsid w:val="004160B5"/>
    <w:rsid w:val="0041610C"/>
    <w:rsid w:val="004167D9"/>
    <w:rsid w:val="00416F92"/>
    <w:rsid w:val="004171A4"/>
    <w:rsid w:val="004176FA"/>
    <w:rsid w:val="00417D2C"/>
    <w:rsid w:val="00417D4C"/>
    <w:rsid w:val="0042090F"/>
    <w:rsid w:val="0042120B"/>
    <w:rsid w:val="004214D3"/>
    <w:rsid w:val="00421C1A"/>
    <w:rsid w:val="00421D14"/>
    <w:rsid w:val="00422504"/>
    <w:rsid w:val="00423238"/>
    <w:rsid w:val="004238ED"/>
    <w:rsid w:val="004239CB"/>
    <w:rsid w:val="00423EE2"/>
    <w:rsid w:val="00424015"/>
    <w:rsid w:val="00424E64"/>
    <w:rsid w:val="00424E9D"/>
    <w:rsid w:val="00424F72"/>
    <w:rsid w:val="004258CD"/>
    <w:rsid w:val="00425EFC"/>
    <w:rsid w:val="00426A29"/>
    <w:rsid w:val="00426A4B"/>
    <w:rsid w:val="00430E7C"/>
    <w:rsid w:val="004311A4"/>
    <w:rsid w:val="0043215B"/>
    <w:rsid w:val="004325D9"/>
    <w:rsid w:val="00432933"/>
    <w:rsid w:val="00432B2C"/>
    <w:rsid w:val="00433737"/>
    <w:rsid w:val="00433E20"/>
    <w:rsid w:val="0043402D"/>
    <w:rsid w:val="00434FDC"/>
    <w:rsid w:val="0043580D"/>
    <w:rsid w:val="004359F2"/>
    <w:rsid w:val="00435BF7"/>
    <w:rsid w:val="004363B3"/>
    <w:rsid w:val="00436560"/>
    <w:rsid w:val="0043723D"/>
    <w:rsid w:val="00437392"/>
    <w:rsid w:val="00437518"/>
    <w:rsid w:val="0043794D"/>
    <w:rsid w:val="004403FD"/>
    <w:rsid w:val="004409BC"/>
    <w:rsid w:val="00440B0B"/>
    <w:rsid w:val="00441335"/>
    <w:rsid w:val="00441B31"/>
    <w:rsid w:val="00442371"/>
    <w:rsid w:val="00442465"/>
    <w:rsid w:val="0044257A"/>
    <w:rsid w:val="004428E3"/>
    <w:rsid w:val="0044299C"/>
    <w:rsid w:val="00443C3E"/>
    <w:rsid w:val="00443CC6"/>
    <w:rsid w:val="00443E62"/>
    <w:rsid w:val="004441F8"/>
    <w:rsid w:val="00446FCC"/>
    <w:rsid w:val="00447024"/>
    <w:rsid w:val="00447ABE"/>
    <w:rsid w:val="0045022C"/>
    <w:rsid w:val="00450258"/>
    <w:rsid w:val="00450561"/>
    <w:rsid w:val="00450764"/>
    <w:rsid w:val="004516CB"/>
    <w:rsid w:val="00451A84"/>
    <w:rsid w:val="004525A4"/>
    <w:rsid w:val="004526CC"/>
    <w:rsid w:val="00452EC5"/>
    <w:rsid w:val="004535F6"/>
    <w:rsid w:val="00453CE0"/>
    <w:rsid w:val="004540E6"/>
    <w:rsid w:val="0045431F"/>
    <w:rsid w:val="004546BD"/>
    <w:rsid w:val="004548B9"/>
    <w:rsid w:val="00455207"/>
    <w:rsid w:val="00455867"/>
    <w:rsid w:val="00455A8B"/>
    <w:rsid w:val="00456263"/>
    <w:rsid w:val="004562A8"/>
    <w:rsid w:val="00456A84"/>
    <w:rsid w:val="00457487"/>
    <w:rsid w:val="004577C5"/>
    <w:rsid w:val="00457F38"/>
    <w:rsid w:val="004604BA"/>
    <w:rsid w:val="004605EE"/>
    <w:rsid w:val="00460D7C"/>
    <w:rsid w:val="004616D2"/>
    <w:rsid w:val="004621D5"/>
    <w:rsid w:val="00462C1F"/>
    <w:rsid w:val="0046304E"/>
    <w:rsid w:val="00463BE4"/>
    <w:rsid w:val="00463F3D"/>
    <w:rsid w:val="00464AA9"/>
    <w:rsid w:val="0046544F"/>
    <w:rsid w:val="00465911"/>
    <w:rsid w:val="00465BDA"/>
    <w:rsid w:val="004664E7"/>
    <w:rsid w:val="0046652B"/>
    <w:rsid w:val="0046717E"/>
    <w:rsid w:val="004678F1"/>
    <w:rsid w:val="00472B61"/>
    <w:rsid w:val="00473007"/>
    <w:rsid w:val="00474DBF"/>
    <w:rsid w:val="00474EC3"/>
    <w:rsid w:val="004753F1"/>
    <w:rsid w:val="00475EF5"/>
    <w:rsid w:val="0047673D"/>
    <w:rsid w:val="004769B2"/>
    <w:rsid w:val="00476BD4"/>
    <w:rsid w:val="004770E6"/>
    <w:rsid w:val="00477328"/>
    <w:rsid w:val="00477D92"/>
    <w:rsid w:val="00480423"/>
    <w:rsid w:val="00480607"/>
    <w:rsid w:val="00480726"/>
    <w:rsid w:val="004808AF"/>
    <w:rsid w:val="00480918"/>
    <w:rsid w:val="00480C12"/>
    <w:rsid w:val="00480C97"/>
    <w:rsid w:val="0048184D"/>
    <w:rsid w:val="0048232D"/>
    <w:rsid w:val="00482F66"/>
    <w:rsid w:val="004834A6"/>
    <w:rsid w:val="00483883"/>
    <w:rsid w:val="00483E26"/>
    <w:rsid w:val="004843A2"/>
    <w:rsid w:val="00484990"/>
    <w:rsid w:val="00484F8C"/>
    <w:rsid w:val="0048564F"/>
    <w:rsid w:val="0048655B"/>
    <w:rsid w:val="00487FF3"/>
    <w:rsid w:val="004902C5"/>
    <w:rsid w:val="00490A23"/>
    <w:rsid w:val="00491959"/>
    <w:rsid w:val="00492672"/>
    <w:rsid w:val="004929D6"/>
    <w:rsid w:val="00492EB3"/>
    <w:rsid w:val="00493205"/>
    <w:rsid w:val="0049340F"/>
    <w:rsid w:val="004939BD"/>
    <w:rsid w:val="0049433E"/>
    <w:rsid w:val="004944A1"/>
    <w:rsid w:val="004948BE"/>
    <w:rsid w:val="004949FA"/>
    <w:rsid w:val="00495DCA"/>
    <w:rsid w:val="00496172"/>
    <w:rsid w:val="0049636B"/>
    <w:rsid w:val="00496F35"/>
    <w:rsid w:val="00496F58"/>
    <w:rsid w:val="0049775B"/>
    <w:rsid w:val="004A05B1"/>
    <w:rsid w:val="004A0A1D"/>
    <w:rsid w:val="004A0E01"/>
    <w:rsid w:val="004A1839"/>
    <w:rsid w:val="004A1B83"/>
    <w:rsid w:val="004A26E8"/>
    <w:rsid w:val="004A30A4"/>
    <w:rsid w:val="004A33E6"/>
    <w:rsid w:val="004A395D"/>
    <w:rsid w:val="004A39A2"/>
    <w:rsid w:val="004A39D5"/>
    <w:rsid w:val="004A3AE0"/>
    <w:rsid w:val="004A4134"/>
    <w:rsid w:val="004A421C"/>
    <w:rsid w:val="004A42B0"/>
    <w:rsid w:val="004A49EE"/>
    <w:rsid w:val="004A4E08"/>
    <w:rsid w:val="004A5DE5"/>
    <w:rsid w:val="004A644C"/>
    <w:rsid w:val="004A6E65"/>
    <w:rsid w:val="004A7F8E"/>
    <w:rsid w:val="004B0F69"/>
    <w:rsid w:val="004B12BE"/>
    <w:rsid w:val="004B1944"/>
    <w:rsid w:val="004B1967"/>
    <w:rsid w:val="004B1AC8"/>
    <w:rsid w:val="004B24F2"/>
    <w:rsid w:val="004B2E05"/>
    <w:rsid w:val="004B3177"/>
    <w:rsid w:val="004B31B6"/>
    <w:rsid w:val="004B4F6B"/>
    <w:rsid w:val="004B50FE"/>
    <w:rsid w:val="004B56B3"/>
    <w:rsid w:val="004B5DED"/>
    <w:rsid w:val="004B62ED"/>
    <w:rsid w:val="004B6A84"/>
    <w:rsid w:val="004B6E70"/>
    <w:rsid w:val="004B6F31"/>
    <w:rsid w:val="004B70A8"/>
    <w:rsid w:val="004B72A7"/>
    <w:rsid w:val="004B780B"/>
    <w:rsid w:val="004C0272"/>
    <w:rsid w:val="004C08D4"/>
    <w:rsid w:val="004C2051"/>
    <w:rsid w:val="004C30B3"/>
    <w:rsid w:val="004C337A"/>
    <w:rsid w:val="004C3685"/>
    <w:rsid w:val="004C3C59"/>
    <w:rsid w:val="004C4131"/>
    <w:rsid w:val="004C4257"/>
    <w:rsid w:val="004C4C30"/>
    <w:rsid w:val="004C52EB"/>
    <w:rsid w:val="004D02F3"/>
    <w:rsid w:val="004D03B0"/>
    <w:rsid w:val="004D051D"/>
    <w:rsid w:val="004D0BC0"/>
    <w:rsid w:val="004D14CA"/>
    <w:rsid w:val="004D2147"/>
    <w:rsid w:val="004D24C6"/>
    <w:rsid w:val="004D25BA"/>
    <w:rsid w:val="004D280F"/>
    <w:rsid w:val="004D34B6"/>
    <w:rsid w:val="004D3780"/>
    <w:rsid w:val="004D3E4C"/>
    <w:rsid w:val="004D4106"/>
    <w:rsid w:val="004D4B9D"/>
    <w:rsid w:val="004D524F"/>
    <w:rsid w:val="004D53D5"/>
    <w:rsid w:val="004D554B"/>
    <w:rsid w:val="004D56EA"/>
    <w:rsid w:val="004D56FE"/>
    <w:rsid w:val="004D5C56"/>
    <w:rsid w:val="004D6183"/>
    <w:rsid w:val="004D6250"/>
    <w:rsid w:val="004D658C"/>
    <w:rsid w:val="004D6B75"/>
    <w:rsid w:val="004D6C21"/>
    <w:rsid w:val="004D7C1C"/>
    <w:rsid w:val="004E1860"/>
    <w:rsid w:val="004E192A"/>
    <w:rsid w:val="004E29C8"/>
    <w:rsid w:val="004E2ACB"/>
    <w:rsid w:val="004E2BAD"/>
    <w:rsid w:val="004E313B"/>
    <w:rsid w:val="004E327E"/>
    <w:rsid w:val="004E36D8"/>
    <w:rsid w:val="004E411E"/>
    <w:rsid w:val="004E4B0D"/>
    <w:rsid w:val="004E4FAB"/>
    <w:rsid w:val="004E5856"/>
    <w:rsid w:val="004E5EEB"/>
    <w:rsid w:val="004E6143"/>
    <w:rsid w:val="004E7A4E"/>
    <w:rsid w:val="004E7D4A"/>
    <w:rsid w:val="004E7E13"/>
    <w:rsid w:val="004F0620"/>
    <w:rsid w:val="004F0DDE"/>
    <w:rsid w:val="004F12EA"/>
    <w:rsid w:val="004F145A"/>
    <w:rsid w:val="004F28B3"/>
    <w:rsid w:val="004F33D6"/>
    <w:rsid w:val="004F3BF7"/>
    <w:rsid w:val="004F4018"/>
    <w:rsid w:val="004F426D"/>
    <w:rsid w:val="004F5967"/>
    <w:rsid w:val="004F615D"/>
    <w:rsid w:val="004F664E"/>
    <w:rsid w:val="004F6867"/>
    <w:rsid w:val="004F6FD7"/>
    <w:rsid w:val="004F7776"/>
    <w:rsid w:val="00500061"/>
    <w:rsid w:val="0050019E"/>
    <w:rsid w:val="0050034B"/>
    <w:rsid w:val="005003E1"/>
    <w:rsid w:val="005014C5"/>
    <w:rsid w:val="00501A70"/>
    <w:rsid w:val="005026A9"/>
    <w:rsid w:val="005026D1"/>
    <w:rsid w:val="0050315E"/>
    <w:rsid w:val="00503BE6"/>
    <w:rsid w:val="0050406A"/>
    <w:rsid w:val="005041D1"/>
    <w:rsid w:val="0050459F"/>
    <w:rsid w:val="00505478"/>
    <w:rsid w:val="00505942"/>
    <w:rsid w:val="00506401"/>
    <w:rsid w:val="005064C1"/>
    <w:rsid w:val="00506898"/>
    <w:rsid w:val="00507A27"/>
    <w:rsid w:val="00507CE9"/>
    <w:rsid w:val="00510497"/>
    <w:rsid w:val="005104D9"/>
    <w:rsid w:val="00510A96"/>
    <w:rsid w:val="005116A3"/>
    <w:rsid w:val="00511C41"/>
    <w:rsid w:val="005122D7"/>
    <w:rsid w:val="005128D2"/>
    <w:rsid w:val="00512AF8"/>
    <w:rsid w:val="005133F9"/>
    <w:rsid w:val="00513AFA"/>
    <w:rsid w:val="00513D56"/>
    <w:rsid w:val="00514038"/>
    <w:rsid w:val="005144E9"/>
    <w:rsid w:val="00514738"/>
    <w:rsid w:val="00514F1D"/>
    <w:rsid w:val="00515092"/>
    <w:rsid w:val="00515E36"/>
    <w:rsid w:val="00515E7C"/>
    <w:rsid w:val="00515F03"/>
    <w:rsid w:val="00515FDA"/>
    <w:rsid w:val="00516CB5"/>
    <w:rsid w:val="00516DF3"/>
    <w:rsid w:val="00517D77"/>
    <w:rsid w:val="00517FA2"/>
    <w:rsid w:val="0052046A"/>
    <w:rsid w:val="00521300"/>
    <w:rsid w:val="00521370"/>
    <w:rsid w:val="00522046"/>
    <w:rsid w:val="00522BF4"/>
    <w:rsid w:val="00523F1F"/>
    <w:rsid w:val="005243EF"/>
    <w:rsid w:val="00524662"/>
    <w:rsid w:val="00524671"/>
    <w:rsid w:val="00524831"/>
    <w:rsid w:val="00524866"/>
    <w:rsid w:val="00524978"/>
    <w:rsid w:val="00524AF1"/>
    <w:rsid w:val="00526064"/>
    <w:rsid w:val="005266DF"/>
    <w:rsid w:val="00527F2D"/>
    <w:rsid w:val="00530094"/>
    <w:rsid w:val="00530B83"/>
    <w:rsid w:val="00531046"/>
    <w:rsid w:val="005317D0"/>
    <w:rsid w:val="00531E60"/>
    <w:rsid w:val="005323D9"/>
    <w:rsid w:val="005328CB"/>
    <w:rsid w:val="00532B93"/>
    <w:rsid w:val="00532D19"/>
    <w:rsid w:val="0053370E"/>
    <w:rsid w:val="00533CC1"/>
    <w:rsid w:val="0053503B"/>
    <w:rsid w:val="00535FB4"/>
    <w:rsid w:val="005364F7"/>
    <w:rsid w:val="005370A0"/>
    <w:rsid w:val="005400D0"/>
    <w:rsid w:val="0054039E"/>
    <w:rsid w:val="00541271"/>
    <w:rsid w:val="0054151D"/>
    <w:rsid w:val="005415A7"/>
    <w:rsid w:val="00541818"/>
    <w:rsid w:val="0054232E"/>
    <w:rsid w:val="00542C4D"/>
    <w:rsid w:val="00543294"/>
    <w:rsid w:val="00543605"/>
    <w:rsid w:val="00543D62"/>
    <w:rsid w:val="00544C68"/>
    <w:rsid w:val="0054543C"/>
    <w:rsid w:val="005454B6"/>
    <w:rsid w:val="005458D6"/>
    <w:rsid w:val="00546445"/>
    <w:rsid w:val="005502BB"/>
    <w:rsid w:val="005509C2"/>
    <w:rsid w:val="005516E1"/>
    <w:rsid w:val="00551BFD"/>
    <w:rsid w:val="00551E51"/>
    <w:rsid w:val="00551EEF"/>
    <w:rsid w:val="005529D8"/>
    <w:rsid w:val="00552C3E"/>
    <w:rsid w:val="00553792"/>
    <w:rsid w:val="00553E0A"/>
    <w:rsid w:val="00553E5A"/>
    <w:rsid w:val="00553FAF"/>
    <w:rsid w:val="00554ACC"/>
    <w:rsid w:val="00554EA1"/>
    <w:rsid w:val="00555043"/>
    <w:rsid w:val="0055549E"/>
    <w:rsid w:val="00556853"/>
    <w:rsid w:val="00557328"/>
    <w:rsid w:val="00557EBD"/>
    <w:rsid w:val="0056228E"/>
    <w:rsid w:val="00562B90"/>
    <w:rsid w:val="00562D2C"/>
    <w:rsid w:val="00563252"/>
    <w:rsid w:val="005636C1"/>
    <w:rsid w:val="00563B23"/>
    <w:rsid w:val="0056528F"/>
    <w:rsid w:val="0056541C"/>
    <w:rsid w:val="00566B23"/>
    <w:rsid w:val="0056762E"/>
    <w:rsid w:val="00567E3D"/>
    <w:rsid w:val="005705CA"/>
    <w:rsid w:val="005712E0"/>
    <w:rsid w:val="00571665"/>
    <w:rsid w:val="00571FA7"/>
    <w:rsid w:val="0057232C"/>
    <w:rsid w:val="00573066"/>
    <w:rsid w:val="00573D3D"/>
    <w:rsid w:val="00574EED"/>
    <w:rsid w:val="005758A4"/>
    <w:rsid w:val="005758EA"/>
    <w:rsid w:val="005758F7"/>
    <w:rsid w:val="0057617C"/>
    <w:rsid w:val="00577456"/>
    <w:rsid w:val="00577A58"/>
    <w:rsid w:val="00577B61"/>
    <w:rsid w:val="00577C2E"/>
    <w:rsid w:val="00577D26"/>
    <w:rsid w:val="00581EA7"/>
    <w:rsid w:val="0058228E"/>
    <w:rsid w:val="00583765"/>
    <w:rsid w:val="00584074"/>
    <w:rsid w:val="005848CE"/>
    <w:rsid w:val="00585BF3"/>
    <w:rsid w:val="00585FA5"/>
    <w:rsid w:val="00586E41"/>
    <w:rsid w:val="005870D2"/>
    <w:rsid w:val="00587504"/>
    <w:rsid w:val="00587DA6"/>
    <w:rsid w:val="005902E8"/>
    <w:rsid w:val="005902EE"/>
    <w:rsid w:val="0059034C"/>
    <w:rsid w:val="00590B50"/>
    <w:rsid w:val="0059108F"/>
    <w:rsid w:val="0059177C"/>
    <w:rsid w:val="005918F4"/>
    <w:rsid w:val="005924CC"/>
    <w:rsid w:val="00593401"/>
    <w:rsid w:val="0059378D"/>
    <w:rsid w:val="00593D27"/>
    <w:rsid w:val="00593F27"/>
    <w:rsid w:val="00594EBC"/>
    <w:rsid w:val="00596211"/>
    <w:rsid w:val="005967FA"/>
    <w:rsid w:val="00596C77"/>
    <w:rsid w:val="00596CCF"/>
    <w:rsid w:val="0059705B"/>
    <w:rsid w:val="00597E63"/>
    <w:rsid w:val="00597FFC"/>
    <w:rsid w:val="005A02CD"/>
    <w:rsid w:val="005A06E0"/>
    <w:rsid w:val="005A0C72"/>
    <w:rsid w:val="005A13C2"/>
    <w:rsid w:val="005A1878"/>
    <w:rsid w:val="005A2B6F"/>
    <w:rsid w:val="005A4104"/>
    <w:rsid w:val="005A492F"/>
    <w:rsid w:val="005A49FC"/>
    <w:rsid w:val="005A4CB2"/>
    <w:rsid w:val="005A52DC"/>
    <w:rsid w:val="005A58AB"/>
    <w:rsid w:val="005A6543"/>
    <w:rsid w:val="005A6B24"/>
    <w:rsid w:val="005A7F1C"/>
    <w:rsid w:val="005B178D"/>
    <w:rsid w:val="005B182A"/>
    <w:rsid w:val="005B1A67"/>
    <w:rsid w:val="005B1F31"/>
    <w:rsid w:val="005B2096"/>
    <w:rsid w:val="005B2E23"/>
    <w:rsid w:val="005B52C4"/>
    <w:rsid w:val="005B54A7"/>
    <w:rsid w:val="005B5FDF"/>
    <w:rsid w:val="005B6AE0"/>
    <w:rsid w:val="005B6C3E"/>
    <w:rsid w:val="005B6F5C"/>
    <w:rsid w:val="005C0EC1"/>
    <w:rsid w:val="005C0EEC"/>
    <w:rsid w:val="005C0FF6"/>
    <w:rsid w:val="005C1609"/>
    <w:rsid w:val="005C1D2C"/>
    <w:rsid w:val="005C1EE4"/>
    <w:rsid w:val="005C21CB"/>
    <w:rsid w:val="005C2550"/>
    <w:rsid w:val="005C26D4"/>
    <w:rsid w:val="005C2D96"/>
    <w:rsid w:val="005C4991"/>
    <w:rsid w:val="005C4CAA"/>
    <w:rsid w:val="005C4DBD"/>
    <w:rsid w:val="005C4EEC"/>
    <w:rsid w:val="005C5305"/>
    <w:rsid w:val="005C5442"/>
    <w:rsid w:val="005C59E9"/>
    <w:rsid w:val="005C64B4"/>
    <w:rsid w:val="005C6C66"/>
    <w:rsid w:val="005C6C94"/>
    <w:rsid w:val="005C710E"/>
    <w:rsid w:val="005C72B7"/>
    <w:rsid w:val="005C7366"/>
    <w:rsid w:val="005C7ED3"/>
    <w:rsid w:val="005D0338"/>
    <w:rsid w:val="005D03D8"/>
    <w:rsid w:val="005D08E6"/>
    <w:rsid w:val="005D1038"/>
    <w:rsid w:val="005D1C58"/>
    <w:rsid w:val="005D28E8"/>
    <w:rsid w:val="005D2CE7"/>
    <w:rsid w:val="005D41B2"/>
    <w:rsid w:val="005D4780"/>
    <w:rsid w:val="005D4E98"/>
    <w:rsid w:val="005D531A"/>
    <w:rsid w:val="005D5833"/>
    <w:rsid w:val="005D5C6A"/>
    <w:rsid w:val="005D79CD"/>
    <w:rsid w:val="005D7A02"/>
    <w:rsid w:val="005D7A83"/>
    <w:rsid w:val="005E00AB"/>
    <w:rsid w:val="005E17C7"/>
    <w:rsid w:val="005E1C1D"/>
    <w:rsid w:val="005E23FA"/>
    <w:rsid w:val="005E2420"/>
    <w:rsid w:val="005E25D8"/>
    <w:rsid w:val="005E2ADA"/>
    <w:rsid w:val="005E2EA5"/>
    <w:rsid w:val="005E3890"/>
    <w:rsid w:val="005E3E6E"/>
    <w:rsid w:val="005E42DB"/>
    <w:rsid w:val="005E470D"/>
    <w:rsid w:val="005E47E6"/>
    <w:rsid w:val="005E4D3A"/>
    <w:rsid w:val="005E55AE"/>
    <w:rsid w:val="005E5D2D"/>
    <w:rsid w:val="005E6741"/>
    <w:rsid w:val="005E7402"/>
    <w:rsid w:val="005E7A27"/>
    <w:rsid w:val="005E7F24"/>
    <w:rsid w:val="005F0F15"/>
    <w:rsid w:val="005F0FBB"/>
    <w:rsid w:val="005F161F"/>
    <w:rsid w:val="005F1692"/>
    <w:rsid w:val="005F1EC1"/>
    <w:rsid w:val="005F2320"/>
    <w:rsid w:val="005F279F"/>
    <w:rsid w:val="005F28AA"/>
    <w:rsid w:val="005F2AD7"/>
    <w:rsid w:val="005F2C79"/>
    <w:rsid w:val="005F316F"/>
    <w:rsid w:val="005F3226"/>
    <w:rsid w:val="005F34F9"/>
    <w:rsid w:val="005F37DE"/>
    <w:rsid w:val="005F39BA"/>
    <w:rsid w:val="005F3A97"/>
    <w:rsid w:val="005F44ED"/>
    <w:rsid w:val="005F4E97"/>
    <w:rsid w:val="005F555D"/>
    <w:rsid w:val="005F572D"/>
    <w:rsid w:val="005F5DB5"/>
    <w:rsid w:val="005F5EB6"/>
    <w:rsid w:val="005F64DC"/>
    <w:rsid w:val="005F6D53"/>
    <w:rsid w:val="005F751B"/>
    <w:rsid w:val="005F7657"/>
    <w:rsid w:val="00600A3D"/>
    <w:rsid w:val="00601269"/>
    <w:rsid w:val="00601684"/>
    <w:rsid w:val="00601937"/>
    <w:rsid w:val="00602572"/>
    <w:rsid w:val="00603EB6"/>
    <w:rsid w:val="00604142"/>
    <w:rsid w:val="006045FF"/>
    <w:rsid w:val="0060461A"/>
    <w:rsid w:val="00604B26"/>
    <w:rsid w:val="00605B53"/>
    <w:rsid w:val="00605D89"/>
    <w:rsid w:val="006064F3"/>
    <w:rsid w:val="00606848"/>
    <w:rsid w:val="00606B13"/>
    <w:rsid w:val="00607264"/>
    <w:rsid w:val="00607266"/>
    <w:rsid w:val="00607C3D"/>
    <w:rsid w:val="00610126"/>
    <w:rsid w:val="006105B6"/>
    <w:rsid w:val="00610F2F"/>
    <w:rsid w:val="006115A2"/>
    <w:rsid w:val="006115EF"/>
    <w:rsid w:val="0061185C"/>
    <w:rsid w:val="006118CE"/>
    <w:rsid w:val="006119C9"/>
    <w:rsid w:val="00611F7F"/>
    <w:rsid w:val="006139C3"/>
    <w:rsid w:val="00613A63"/>
    <w:rsid w:val="00614295"/>
    <w:rsid w:val="00614987"/>
    <w:rsid w:val="00615206"/>
    <w:rsid w:val="00615323"/>
    <w:rsid w:val="006155F9"/>
    <w:rsid w:val="00615A47"/>
    <w:rsid w:val="00615EBF"/>
    <w:rsid w:val="00615F55"/>
    <w:rsid w:val="00615F70"/>
    <w:rsid w:val="006165B7"/>
    <w:rsid w:val="00616AD3"/>
    <w:rsid w:val="00616CB3"/>
    <w:rsid w:val="00616CF8"/>
    <w:rsid w:val="00616F0A"/>
    <w:rsid w:val="00617AA7"/>
    <w:rsid w:val="00617C30"/>
    <w:rsid w:val="00620927"/>
    <w:rsid w:val="006210F8"/>
    <w:rsid w:val="006220AE"/>
    <w:rsid w:val="00622C4B"/>
    <w:rsid w:val="00622C90"/>
    <w:rsid w:val="00622F6B"/>
    <w:rsid w:val="00623131"/>
    <w:rsid w:val="0062447B"/>
    <w:rsid w:val="0062561D"/>
    <w:rsid w:val="00626079"/>
    <w:rsid w:val="006261EE"/>
    <w:rsid w:val="006268BF"/>
    <w:rsid w:val="006269EC"/>
    <w:rsid w:val="006278E1"/>
    <w:rsid w:val="00630630"/>
    <w:rsid w:val="0063064D"/>
    <w:rsid w:val="00631000"/>
    <w:rsid w:val="00631113"/>
    <w:rsid w:val="00631940"/>
    <w:rsid w:val="00631EC1"/>
    <w:rsid w:val="006322B8"/>
    <w:rsid w:val="0063264C"/>
    <w:rsid w:val="00632C08"/>
    <w:rsid w:val="00633F74"/>
    <w:rsid w:val="00633FB2"/>
    <w:rsid w:val="00635A41"/>
    <w:rsid w:val="006369D1"/>
    <w:rsid w:val="00637C5E"/>
    <w:rsid w:val="00637CAC"/>
    <w:rsid w:val="006400B1"/>
    <w:rsid w:val="00640373"/>
    <w:rsid w:val="006410BC"/>
    <w:rsid w:val="0064177C"/>
    <w:rsid w:val="006421F5"/>
    <w:rsid w:val="0064227B"/>
    <w:rsid w:val="006432B9"/>
    <w:rsid w:val="00644431"/>
    <w:rsid w:val="0064499C"/>
    <w:rsid w:val="006451C2"/>
    <w:rsid w:val="00645992"/>
    <w:rsid w:val="00647448"/>
    <w:rsid w:val="0064768E"/>
    <w:rsid w:val="00650546"/>
    <w:rsid w:val="00651001"/>
    <w:rsid w:val="00651239"/>
    <w:rsid w:val="0065173C"/>
    <w:rsid w:val="00651CB5"/>
    <w:rsid w:val="00654517"/>
    <w:rsid w:val="00654E22"/>
    <w:rsid w:val="0065575D"/>
    <w:rsid w:val="00655FF3"/>
    <w:rsid w:val="0065652E"/>
    <w:rsid w:val="00656DEE"/>
    <w:rsid w:val="00657B55"/>
    <w:rsid w:val="00660F1B"/>
    <w:rsid w:val="00661022"/>
    <w:rsid w:val="0066115C"/>
    <w:rsid w:val="00661FF9"/>
    <w:rsid w:val="0066220F"/>
    <w:rsid w:val="006624F8"/>
    <w:rsid w:val="00662C01"/>
    <w:rsid w:val="00662DD9"/>
    <w:rsid w:val="006632CF"/>
    <w:rsid w:val="00663427"/>
    <w:rsid w:val="006637D2"/>
    <w:rsid w:val="00663F71"/>
    <w:rsid w:val="00664332"/>
    <w:rsid w:val="00664457"/>
    <w:rsid w:val="00664AD2"/>
    <w:rsid w:val="0066537A"/>
    <w:rsid w:val="00665511"/>
    <w:rsid w:val="00666498"/>
    <w:rsid w:val="00666713"/>
    <w:rsid w:val="00666BBD"/>
    <w:rsid w:val="00667392"/>
    <w:rsid w:val="00667448"/>
    <w:rsid w:val="00667DAB"/>
    <w:rsid w:val="0067031A"/>
    <w:rsid w:val="006703B7"/>
    <w:rsid w:val="006709B9"/>
    <w:rsid w:val="00670D4E"/>
    <w:rsid w:val="00671017"/>
    <w:rsid w:val="00671929"/>
    <w:rsid w:val="00672107"/>
    <w:rsid w:val="00672AEC"/>
    <w:rsid w:val="006742C1"/>
    <w:rsid w:val="00674558"/>
    <w:rsid w:val="006746C2"/>
    <w:rsid w:val="0067494A"/>
    <w:rsid w:val="006751E7"/>
    <w:rsid w:val="0067575B"/>
    <w:rsid w:val="0067684E"/>
    <w:rsid w:val="0067743D"/>
    <w:rsid w:val="00677477"/>
    <w:rsid w:val="00680496"/>
    <w:rsid w:val="0068083B"/>
    <w:rsid w:val="00681142"/>
    <w:rsid w:val="00681206"/>
    <w:rsid w:val="0068157C"/>
    <w:rsid w:val="0068177F"/>
    <w:rsid w:val="00682859"/>
    <w:rsid w:val="00682E29"/>
    <w:rsid w:val="00683699"/>
    <w:rsid w:val="00683A9F"/>
    <w:rsid w:val="00685D2A"/>
    <w:rsid w:val="0068633A"/>
    <w:rsid w:val="00686EBD"/>
    <w:rsid w:val="00687016"/>
    <w:rsid w:val="0068725E"/>
    <w:rsid w:val="00687397"/>
    <w:rsid w:val="00687440"/>
    <w:rsid w:val="00687878"/>
    <w:rsid w:val="0069078B"/>
    <w:rsid w:val="0069083C"/>
    <w:rsid w:val="00690B36"/>
    <w:rsid w:val="00690BAB"/>
    <w:rsid w:val="00690D5E"/>
    <w:rsid w:val="006916CC"/>
    <w:rsid w:val="006929B4"/>
    <w:rsid w:val="0069312B"/>
    <w:rsid w:val="0069350D"/>
    <w:rsid w:val="00693664"/>
    <w:rsid w:val="00693997"/>
    <w:rsid w:val="00694A18"/>
    <w:rsid w:val="00694A33"/>
    <w:rsid w:val="0069568A"/>
    <w:rsid w:val="00695716"/>
    <w:rsid w:val="00696F9A"/>
    <w:rsid w:val="00697266"/>
    <w:rsid w:val="006974A2"/>
    <w:rsid w:val="0069773C"/>
    <w:rsid w:val="006A00CA"/>
    <w:rsid w:val="006A043F"/>
    <w:rsid w:val="006A0A3F"/>
    <w:rsid w:val="006A0D8C"/>
    <w:rsid w:val="006A173C"/>
    <w:rsid w:val="006A1943"/>
    <w:rsid w:val="006A365B"/>
    <w:rsid w:val="006A398A"/>
    <w:rsid w:val="006A43A6"/>
    <w:rsid w:val="006A444E"/>
    <w:rsid w:val="006A4788"/>
    <w:rsid w:val="006A52C0"/>
    <w:rsid w:val="006A5861"/>
    <w:rsid w:val="006A59E4"/>
    <w:rsid w:val="006A5E12"/>
    <w:rsid w:val="006A5FFC"/>
    <w:rsid w:val="006A6C29"/>
    <w:rsid w:val="006A739A"/>
    <w:rsid w:val="006A7580"/>
    <w:rsid w:val="006A7995"/>
    <w:rsid w:val="006B0545"/>
    <w:rsid w:val="006B06FB"/>
    <w:rsid w:val="006B1BD4"/>
    <w:rsid w:val="006B2211"/>
    <w:rsid w:val="006B28CF"/>
    <w:rsid w:val="006B2B40"/>
    <w:rsid w:val="006B36CD"/>
    <w:rsid w:val="006B3D9E"/>
    <w:rsid w:val="006B3ECE"/>
    <w:rsid w:val="006B496C"/>
    <w:rsid w:val="006B49C2"/>
    <w:rsid w:val="006B4C1C"/>
    <w:rsid w:val="006B51B5"/>
    <w:rsid w:val="006B5437"/>
    <w:rsid w:val="006B5855"/>
    <w:rsid w:val="006B60E4"/>
    <w:rsid w:val="006B70BE"/>
    <w:rsid w:val="006B7B7B"/>
    <w:rsid w:val="006C00DA"/>
    <w:rsid w:val="006C0CCC"/>
    <w:rsid w:val="006C11D2"/>
    <w:rsid w:val="006C1356"/>
    <w:rsid w:val="006C14CC"/>
    <w:rsid w:val="006C196E"/>
    <w:rsid w:val="006C1EEC"/>
    <w:rsid w:val="006C2605"/>
    <w:rsid w:val="006C39C4"/>
    <w:rsid w:val="006C3B9E"/>
    <w:rsid w:val="006C3DCA"/>
    <w:rsid w:val="006C538F"/>
    <w:rsid w:val="006C5A4A"/>
    <w:rsid w:val="006C5C76"/>
    <w:rsid w:val="006C6434"/>
    <w:rsid w:val="006C6545"/>
    <w:rsid w:val="006C6876"/>
    <w:rsid w:val="006C6981"/>
    <w:rsid w:val="006C7C54"/>
    <w:rsid w:val="006C7CE9"/>
    <w:rsid w:val="006D04D0"/>
    <w:rsid w:val="006D0C6C"/>
    <w:rsid w:val="006D0C78"/>
    <w:rsid w:val="006D0D29"/>
    <w:rsid w:val="006D19D1"/>
    <w:rsid w:val="006D1B0C"/>
    <w:rsid w:val="006D1C3F"/>
    <w:rsid w:val="006D1D00"/>
    <w:rsid w:val="006D1F86"/>
    <w:rsid w:val="006D20B2"/>
    <w:rsid w:val="006D2677"/>
    <w:rsid w:val="006D3104"/>
    <w:rsid w:val="006D4F6E"/>
    <w:rsid w:val="006D6077"/>
    <w:rsid w:val="006D6420"/>
    <w:rsid w:val="006D67E4"/>
    <w:rsid w:val="006D6867"/>
    <w:rsid w:val="006D6B6B"/>
    <w:rsid w:val="006D7743"/>
    <w:rsid w:val="006D7C93"/>
    <w:rsid w:val="006E004D"/>
    <w:rsid w:val="006E03BB"/>
    <w:rsid w:val="006E04BC"/>
    <w:rsid w:val="006E0AD2"/>
    <w:rsid w:val="006E0B85"/>
    <w:rsid w:val="006E0E0C"/>
    <w:rsid w:val="006E1A34"/>
    <w:rsid w:val="006E1FE9"/>
    <w:rsid w:val="006E21C3"/>
    <w:rsid w:val="006E232C"/>
    <w:rsid w:val="006E233C"/>
    <w:rsid w:val="006E2B78"/>
    <w:rsid w:val="006E2DBE"/>
    <w:rsid w:val="006E2E6C"/>
    <w:rsid w:val="006E3506"/>
    <w:rsid w:val="006E3F77"/>
    <w:rsid w:val="006E4B8B"/>
    <w:rsid w:val="006E58A4"/>
    <w:rsid w:val="006E62A6"/>
    <w:rsid w:val="006E62DA"/>
    <w:rsid w:val="006E6DAB"/>
    <w:rsid w:val="006E6DDB"/>
    <w:rsid w:val="006E7892"/>
    <w:rsid w:val="006E7919"/>
    <w:rsid w:val="006E79F6"/>
    <w:rsid w:val="006E7F93"/>
    <w:rsid w:val="006F0B63"/>
    <w:rsid w:val="006F0E8D"/>
    <w:rsid w:val="006F1230"/>
    <w:rsid w:val="006F12F8"/>
    <w:rsid w:val="006F2734"/>
    <w:rsid w:val="006F27A6"/>
    <w:rsid w:val="006F2CDB"/>
    <w:rsid w:val="006F2D59"/>
    <w:rsid w:val="006F3A44"/>
    <w:rsid w:val="006F3FBC"/>
    <w:rsid w:val="006F4974"/>
    <w:rsid w:val="006F4E78"/>
    <w:rsid w:val="006F561E"/>
    <w:rsid w:val="006F5639"/>
    <w:rsid w:val="006F57AF"/>
    <w:rsid w:val="006F623F"/>
    <w:rsid w:val="006F6418"/>
    <w:rsid w:val="006F7E3A"/>
    <w:rsid w:val="0070025F"/>
    <w:rsid w:val="007011DD"/>
    <w:rsid w:val="00701DA6"/>
    <w:rsid w:val="00702078"/>
    <w:rsid w:val="007023A6"/>
    <w:rsid w:val="00702589"/>
    <w:rsid w:val="00702833"/>
    <w:rsid w:val="0070284C"/>
    <w:rsid w:val="00702B4B"/>
    <w:rsid w:val="007034EE"/>
    <w:rsid w:val="00703F76"/>
    <w:rsid w:val="00704533"/>
    <w:rsid w:val="00704784"/>
    <w:rsid w:val="0070487D"/>
    <w:rsid w:val="007066D1"/>
    <w:rsid w:val="007070A2"/>
    <w:rsid w:val="007072E1"/>
    <w:rsid w:val="007078E3"/>
    <w:rsid w:val="00707BF6"/>
    <w:rsid w:val="00707D07"/>
    <w:rsid w:val="00710354"/>
    <w:rsid w:val="00710D5E"/>
    <w:rsid w:val="007112B5"/>
    <w:rsid w:val="007124B6"/>
    <w:rsid w:val="00712946"/>
    <w:rsid w:val="00712CE9"/>
    <w:rsid w:val="00713219"/>
    <w:rsid w:val="007137FB"/>
    <w:rsid w:val="00713C93"/>
    <w:rsid w:val="00713F19"/>
    <w:rsid w:val="0071415A"/>
    <w:rsid w:val="007142EF"/>
    <w:rsid w:val="0071445C"/>
    <w:rsid w:val="0071593A"/>
    <w:rsid w:val="0071629A"/>
    <w:rsid w:val="007177E6"/>
    <w:rsid w:val="007179B1"/>
    <w:rsid w:val="00717C9D"/>
    <w:rsid w:val="007200B9"/>
    <w:rsid w:val="0072054E"/>
    <w:rsid w:val="007208B5"/>
    <w:rsid w:val="00720CE5"/>
    <w:rsid w:val="00722E84"/>
    <w:rsid w:val="007232D1"/>
    <w:rsid w:val="00723A2B"/>
    <w:rsid w:val="00723C22"/>
    <w:rsid w:val="00724434"/>
    <w:rsid w:val="00725353"/>
    <w:rsid w:val="0072634F"/>
    <w:rsid w:val="007271E9"/>
    <w:rsid w:val="00727662"/>
    <w:rsid w:val="00727A66"/>
    <w:rsid w:val="00727CA7"/>
    <w:rsid w:val="00730148"/>
    <w:rsid w:val="0073084C"/>
    <w:rsid w:val="0073254B"/>
    <w:rsid w:val="00732F00"/>
    <w:rsid w:val="007332CC"/>
    <w:rsid w:val="00733303"/>
    <w:rsid w:val="00734894"/>
    <w:rsid w:val="00734B2D"/>
    <w:rsid w:val="00736150"/>
    <w:rsid w:val="00736CF2"/>
    <w:rsid w:val="00736D2D"/>
    <w:rsid w:val="00737321"/>
    <w:rsid w:val="00737444"/>
    <w:rsid w:val="00737635"/>
    <w:rsid w:val="00737A25"/>
    <w:rsid w:val="0074004B"/>
    <w:rsid w:val="007402E6"/>
    <w:rsid w:val="00740344"/>
    <w:rsid w:val="00741730"/>
    <w:rsid w:val="007423E8"/>
    <w:rsid w:val="00742C6B"/>
    <w:rsid w:val="00742C8D"/>
    <w:rsid w:val="00742FDF"/>
    <w:rsid w:val="007434CB"/>
    <w:rsid w:val="00743642"/>
    <w:rsid w:val="0074442D"/>
    <w:rsid w:val="00744EC5"/>
    <w:rsid w:val="007455B1"/>
    <w:rsid w:val="007457BE"/>
    <w:rsid w:val="00745FF8"/>
    <w:rsid w:val="00746A44"/>
    <w:rsid w:val="00746A61"/>
    <w:rsid w:val="00747147"/>
    <w:rsid w:val="00747167"/>
    <w:rsid w:val="00747177"/>
    <w:rsid w:val="00747BEC"/>
    <w:rsid w:val="00747F5B"/>
    <w:rsid w:val="0075061D"/>
    <w:rsid w:val="00750683"/>
    <w:rsid w:val="00750DDE"/>
    <w:rsid w:val="007514AD"/>
    <w:rsid w:val="00751A99"/>
    <w:rsid w:val="00751F07"/>
    <w:rsid w:val="00752E2C"/>
    <w:rsid w:val="00752EEB"/>
    <w:rsid w:val="007530D4"/>
    <w:rsid w:val="00753233"/>
    <w:rsid w:val="00753E65"/>
    <w:rsid w:val="007541C1"/>
    <w:rsid w:val="0075459E"/>
    <w:rsid w:val="00755DF5"/>
    <w:rsid w:val="007560C1"/>
    <w:rsid w:val="0075624E"/>
    <w:rsid w:val="007562FA"/>
    <w:rsid w:val="00756C12"/>
    <w:rsid w:val="00760030"/>
    <w:rsid w:val="007605D6"/>
    <w:rsid w:val="007606D9"/>
    <w:rsid w:val="0076105E"/>
    <w:rsid w:val="00761723"/>
    <w:rsid w:val="007618B3"/>
    <w:rsid w:val="0076190F"/>
    <w:rsid w:val="00761EBE"/>
    <w:rsid w:val="00762349"/>
    <w:rsid w:val="00762372"/>
    <w:rsid w:val="00763459"/>
    <w:rsid w:val="00763981"/>
    <w:rsid w:val="007652E9"/>
    <w:rsid w:val="00765490"/>
    <w:rsid w:val="0076587C"/>
    <w:rsid w:val="0076641A"/>
    <w:rsid w:val="00766496"/>
    <w:rsid w:val="00766AB2"/>
    <w:rsid w:val="00766CC8"/>
    <w:rsid w:val="007671F5"/>
    <w:rsid w:val="00767399"/>
    <w:rsid w:val="0077024A"/>
    <w:rsid w:val="0077035F"/>
    <w:rsid w:val="007707C5"/>
    <w:rsid w:val="00771150"/>
    <w:rsid w:val="00771253"/>
    <w:rsid w:val="0077156E"/>
    <w:rsid w:val="00771CF3"/>
    <w:rsid w:val="00772590"/>
    <w:rsid w:val="00772BE7"/>
    <w:rsid w:val="00772F65"/>
    <w:rsid w:val="00773347"/>
    <w:rsid w:val="007733A0"/>
    <w:rsid w:val="007737A1"/>
    <w:rsid w:val="007741A3"/>
    <w:rsid w:val="00774A49"/>
    <w:rsid w:val="00775F56"/>
    <w:rsid w:val="007768EF"/>
    <w:rsid w:val="00777590"/>
    <w:rsid w:val="007800CC"/>
    <w:rsid w:val="0078013F"/>
    <w:rsid w:val="007809FA"/>
    <w:rsid w:val="00780A14"/>
    <w:rsid w:val="007812A3"/>
    <w:rsid w:val="00781DEF"/>
    <w:rsid w:val="00782096"/>
    <w:rsid w:val="007823A4"/>
    <w:rsid w:val="007825A1"/>
    <w:rsid w:val="00782858"/>
    <w:rsid w:val="00782A79"/>
    <w:rsid w:val="00783238"/>
    <w:rsid w:val="007846D1"/>
    <w:rsid w:val="0078523C"/>
    <w:rsid w:val="00785972"/>
    <w:rsid w:val="00785ABE"/>
    <w:rsid w:val="00785E35"/>
    <w:rsid w:val="007863D6"/>
    <w:rsid w:val="00786478"/>
    <w:rsid w:val="0078654A"/>
    <w:rsid w:val="007877F1"/>
    <w:rsid w:val="007901F1"/>
    <w:rsid w:val="007903B9"/>
    <w:rsid w:val="00790A65"/>
    <w:rsid w:val="007928F7"/>
    <w:rsid w:val="0079378A"/>
    <w:rsid w:val="00793BE0"/>
    <w:rsid w:val="00793FCD"/>
    <w:rsid w:val="00794432"/>
    <w:rsid w:val="00794598"/>
    <w:rsid w:val="00795177"/>
    <w:rsid w:val="007A017E"/>
    <w:rsid w:val="007A1AF7"/>
    <w:rsid w:val="007A200C"/>
    <w:rsid w:val="007A2038"/>
    <w:rsid w:val="007A24DD"/>
    <w:rsid w:val="007A2805"/>
    <w:rsid w:val="007A2D7C"/>
    <w:rsid w:val="007A3140"/>
    <w:rsid w:val="007A37CD"/>
    <w:rsid w:val="007A42C9"/>
    <w:rsid w:val="007A43C3"/>
    <w:rsid w:val="007A44CF"/>
    <w:rsid w:val="007A4A03"/>
    <w:rsid w:val="007A51B9"/>
    <w:rsid w:val="007A52A2"/>
    <w:rsid w:val="007A5887"/>
    <w:rsid w:val="007A5E75"/>
    <w:rsid w:val="007A5EDD"/>
    <w:rsid w:val="007A6338"/>
    <w:rsid w:val="007A64B2"/>
    <w:rsid w:val="007A710E"/>
    <w:rsid w:val="007A7705"/>
    <w:rsid w:val="007A7B8B"/>
    <w:rsid w:val="007A7DD3"/>
    <w:rsid w:val="007B0481"/>
    <w:rsid w:val="007B0FE1"/>
    <w:rsid w:val="007B159C"/>
    <w:rsid w:val="007B1626"/>
    <w:rsid w:val="007B1F0B"/>
    <w:rsid w:val="007B2DC0"/>
    <w:rsid w:val="007B3307"/>
    <w:rsid w:val="007B4117"/>
    <w:rsid w:val="007B4141"/>
    <w:rsid w:val="007B5A00"/>
    <w:rsid w:val="007B5B53"/>
    <w:rsid w:val="007B61FA"/>
    <w:rsid w:val="007B625A"/>
    <w:rsid w:val="007B6367"/>
    <w:rsid w:val="007B6BD5"/>
    <w:rsid w:val="007B73A7"/>
    <w:rsid w:val="007C0F1B"/>
    <w:rsid w:val="007C1184"/>
    <w:rsid w:val="007C1E9A"/>
    <w:rsid w:val="007C29E4"/>
    <w:rsid w:val="007C2DB9"/>
    <w:rsid w:val="007C460D"/>
    <w:rsid w:val="007C4AC2"/>
    <w:rsid w:val="007C4C0D"/>
    <w:rsid w:val="007C54AD"/>
    <w:rsid w:val="007C5ABC"/>
    <w:rsid w:val="007C5D42"/>
    <w:rsid w:val="007C5EB9"/>
    <w:rsid w:val="007C67DA"/>
    <w:rsid w:val="007C6A8C"/>
    <w:rsid w:val="007C78A6"/>
    <w:rsid w:val="007D02F1"/>
    <w:rsid w:val="007D1D32"/>
    <w:rsid w:val="007D2331"/>
    <w:rsid w:val="007D2BDE"/>
    <w:rsid w:val="007D2BF5"/>
    <w:rsid w:val="007D356E"/>
    <w:rsid w:val="007D41C6"/>
    <w:rsid w:val="007D5EE6"/>
    <w:rsid w:val="007D652E"/>
    <w:rsid w:val="007D70DF"/>
    <w:rsid w:val="007E009F"/>
    <w:rsid w:val="007E06DB"/>
    <w:rsid w:val="007E1FC1"/>
    <w:rsid w:val="007E22D0"/>
    <w:rsid w:val="007E2302"/>
    <w:rsid w:val="007E233F"/>
    <w:rsid w:val="007E2800"/>
    <w:rsid w:val="007E2CBB"/>
    <w:rsid w:val="007E2D10"/>
    <w:rsid w:val="007E392D"/>
    <w:rsid w:val="007E468D"/>
    <w:rsid w:val="007E4FF9"/>
    <w:rsid w:val="007E581A"/>
    <w:rsid w:val="007E5CAB"/>
    <w:rsid w:val="007E6E9E"/>
    <w:rsid w:val="007E6F14"/>
    <w:rsid w:val="007E6F82"/>
    <w:rsid w:val="007E7996"/>
    <w:rsid w:val="007E7DF7"/>
    <w:rsid w:val="007F0431"/>
    <w:rsid w:val="007F0944"/>
    <w:rsid w:val="007F16BC"/>
    <w:rsid w:val="007F266B"/>
    <w:rsid w:val="007F2B58"/>
    <w:rsid w:val="007F2BC9"/>
    <w:rsid w:val="007F2BFD"/>
    <w:rsid w:val="007F36D3"/>
    <w:rsid w:val="007F3A08"/>
    <w:rsid w:val="007F3AC0"/>
    <w:rsid w:val="007F4E5A"/>
    <w:rsid w:val="007F4EBE"/>
    <w:rsid w:val="007F5EAD"/>
    <w:rsid w:val="007F607F"/>
    <w:rsid w:val="007F62B7"/>
    <w:rsid w:val="007F71AF"/>
    <w:rsid w:val="007F755A"/>
    <w:rsid w:val="00800400"/>
    <w:rsid w:val="00800C43"/>
    <w:rsid w:val="008010CD"/>
    <w:rsid w:val="008015D5"/>
    <w:rsid w:val="00801847"/>
    <w:rsid w:val="00802451"/>
    <w:rsid w:val="00802AF2"/>
    <w:rsid w:val="008034C4"/>
    <w:rsid w:val="00804765"/>
    <w:rsid w:val="00804BB6"/>
    <w:rsid w:val="00805487"/>
    <w:rsid w:val="008056BE"/>
    <w:rsid w:val="00805C0E"/>
    <w:rsid w:val="008062E7"/>
    <w:rsid w:val="00807463"/>
    <w:rsid w:val="00807625"/>
    <w:rsid w:val="008120FE"/>
    <w:rsid w:val="008132FE"/>
    <w:rsid w:val="00813448"/>
    <w:rsid w:val="00813940"/>
    <w:rsid w:val="00814341"/>
    <w:rsid w:val="00814B13"/>
    <w:rsid w:val="00814BFF"/>
    <w:rsid w:val="00814D9A"/>
    <w:rsid w:val="00815000"/>
    <w:rsid w:val="00815C20"/>
    <w:rsid w:val="00815CAC"/>
    <w:rsid w:val="008173E1"/>
    <w:rsid w:val="00817A2E"/>
    <w:rsid w:val="00817B6A"/>
    <w:rsid w:val="0082004C"/>
    <w:rsid w:val="00821331"/>
    <w:rsid w:val="00822437"/>
    <w:rsid w:val="008228E5"/>
    <w:rsid w:val="008229F3"/>
    <w:rsid w:val="00822E80"/>
    <w:rsid w:val="008234D8"/>
    <w:rsid w:val="008234F3"/>
    <w:rsid w:val="00825242"/>
    <w:rsid w:val="008258D4"/>
    <w:rsid w:val="008259DE"/>
    <w:rsid w:val="00825E2B"/>
    <w:rsid w:val="00826057"/>
    <w:rsid w:val="00826DA7"/>
    <w:rsid w:val="00826F7C"/>
    <w:rsid w:val="00826FBF"/>
    <w:rsid w:val="00827DF6"/>
    <w:rsid w:val="00830F0C"/>
    <w:rsid w:val="00831007"/>
    <w:rsid w:val="008312B2"/>
    <w:rsid w:val="008312C7"/>
    <w:rsid w:val="008317A5"/>
    <w:rsid w:val="00831E5F"/>
    <w:rsid w:val="00831FB9"/>
    <w:rsid w:val="00832ECC"/>
    <w:rsid w:val="008335AE"/>
    <w:rsid w:val="00833A67"/>
    <w:rsid w:val="00833C2D"/>
    <w:rsid w:val="0083411F"/>
    <w:rsid w:val="0083438B"/>
    <w:rsid w:val="008345DA"/>
    <w:rsid w:val="008351E8"/>
    <w:rsid w:val="0083598B"/>
    <w:rsid w:val="00835D13"/>
    <w:rsid w:val="0083625A"/>
    <w:rsid w:val="0083643C"/>
    <w:rsid w:val="0083696A"/>
    <w:rsid w:val="00840233"/>
    <w:rsid w:val="008410A8"/>
    <w:rsid w:val="00841B64"/>
    <w:rsid w:val="00842121"/>
    <w:rsid w:val="008430E3"/>
    <w:rsid w:val="00843DF6"/>
    <w:rsid w:val="00843EC9"/>
    <w:rsid w:val="008440DB"/>
    <w:rsid w:val="00844397"/>
    <w:rsid w:val="0084507D"/>
    <w:rsid w:val="00845635"/>
    <w:rsid w:val="0084676F"/>
    <w:rsid w:val="0084715A"/>
    <w:rsid w:val="00847172"/>
    <w:rsid w:val="00847A53"/>
    <w:rsid w:val="00850427"/>
    <w:rsid w:val="008505D5"/>
    <w:rsid w:val="00850E86"/>
    <w:rsid w:val="00850F26"/>
    <w:rsid w:val="00850F6F"/>
    <w:rsid w:val="008515B5"/>
    <w:rsid w:val="00851785"/>
    <w:rsid w:val="00851A1F"/>
    <w:rsid w:val="00851E76"/>
    <w:rsid w:val="0085224D"/>
    <w:rsid w:val="00852309"/>
    <w:rsid w:val="00852313"/>
    <w:rsid w:val="00852C56"/>
    <w:rsid w:val="00852D73"/>
    <w:rsid w:val="00853A07"/>
    <w:rsid w:val="00853A36"/>
    <w:rsid w:val="00853C3E"/>
    <w:rsid w:val="00853C97"/>
    <w:rsid w:val="00853F91"/>
    <w:rsid w:val="00855486"/>
    <w:rsid w:val="00855510"/>
    <w:rsid w:val="00855669"/>
    <w:rsid w:val="00855793"/>
    <w:rsid w:val="00855C84"/>
    <w:rsid w:val="0085712D"/>
    <w:rsid w:val="0085717C"/>
    <w:rsid w:val="008573F6"/>
    <w:rsid w:val="00857466"/>
    <w:rsid w:val="00857CA2"/>
    <w:rsid w:val="00860282"/>
    <w:rsid w:val="008603A8"/>
    <w:rsid w:val="00860787"/>
    <w:rsid w:val="00860CA9"/>
    <w:rsid w:val="00860EAD"/>
    <w:rsid w:val="00860F7D"/>
    <w:rsid w:val="00861090"/>
    <w:rsid w:val="00861CE8"/>
    <w:rsid w:val="008627DB"/>
    <w:rsid w:val="00862928"/>
    <w:rsid w:val="00862EAB"/>
    <w:rsid w:val="008630BB"/>
    <w:rsid w:val="008633CE"/>
    <w:rsid w:val="008633F1"/>
    <w:rsid w:val="00863569"/>
    <w:rsid w:val="008636E9"/>
    <w:rsid w:val="008637C8"/>
    <w:rsid w:val="00863A6F"/>
    <w:rsid w:val="00864294"/>
    <w:rsid w:val="008644B2"/>
    <w:rsid w:val="0086452F"/>
    <w:rsid w:val="00864A6E"/>
    <w:rsid w:val="008654EC"/>
    <w:rsid w:val="008655C6"/>
    <w:rsid w:val="008655D2"/>
    <w:rsid w:val="0086647C"/>
    <w:rsid w:val="00866D01"/>
    <w:rsid w:val="00867BF9"/>
    <w:rsid w:val="00870086"/>
    <w:rsid w:val="00870E94"/>
    <w:rsid w:val="00871274"/>
    <w:rsid w:val="0087154B"/>
    <w:rsid w:val="008716E4"/>
    <w:rsid w:val="00871796"/>
    <w:rsid w:val="00871DCD"/>
    <w:rsid w:val="008722CD"/>
    <w:rsid w:val="0087239C"/>
    <w:rsid w:val="008725B3"/>
    <w:rsid w:val="008726CD"/>
    <w:rsid w:val="008726FD"/>
    <w:rsid w:val="008728F7"/>
    <w:rsid w:val="008732B4"/>
    <w:rsid w:val="00873481"/>
    <w:rsid w:val="00873A9E"/>
    <w:rsid w:val="0087418F"/>
    <w:rsid w:val="008744D2"/>
    <w:rsid w:val="00874696"/>
    <w:rsid w:val="008747E7"/>
    <w:rsid w:val="008752A9"/>
    <w:rsid w:val="00875922"/>
    <w:rsid w:val="00875E51"/>
    <w:rsid w:val="00876AC9"/>
    <w:rsid w:val="00876DD5"/>
    <w:rsid w:val="00876E99"/>
    <w:rsid w:val="00876EC1"/>
    <w:rsid w:val="00877113"/>
    <w:rsid w:val="00880113"/>
    <w:rsid w:val="0088045E"/>
    <w:rsid w:val="00880FDF"/>
    <w:rsid w:val="00881739"/>
    <w:rsid w:val="00881AC1"/>
    <w:rsid w:val="00881BB3"/>
    <w:rsid w:val="00881C34"/>
    <w:rsid w:val="00881C3F"/>
    <w:rsid w:val="00881E4E"/>
    <w:rsid w:val="00882E42"/>
    <w:rsid w:val="00883666"/>
    <w:rsid w:val="00883ADB"/>
    <w:rsid w:val="008840E2"/>
    <w:rsid w:val="00884321"/>
    <w:rsid w:val="00884442"/>
    <w:rsid w:val="00884ADA"/>
    <w:rsid w:val="00884B9F"/>
    <w:rsid w:val="008853C1"/>
    <w:rsid w:val="008853C3"/>
    <w:rsid w:val="00885916"/>
    <w:rsid w:val="00885B00"/>
    <w:rsid w:val="00885C45"/>
    <w:rsid w:val="00885DFA"/>
    <w:rsid w:val="00885EDC"/>
    <w:rsid w:val="00886290"/>
    <w:rsid w:val="008863AF"/>
    <w:rsid w:val="00886CA8"/>
    <w:rsid w:val="008879B8"/>
    <w:rsid w:val="00891081"/>
    <w:rsid w:val="0089157E"/>
    <w:rsid w:val="00891D2D"/>
    <w:rsid w:val="00891F6F"/>
    <w:rsid w:val="008920CF"/>
    <w:rsid w:val="008922A9"/>
    <w:rsid w:val="00893409"/>
    <w:rsid w:val="00894410"/>
    <w:rsid w:val="008945D9"/>
    <w:rsid w:val="00895A87"/>
    <w:rsid w:val="008964E6"/>
    <w:rsid w:val="008966B0"/>
    <w:rsid w:val="008977FC"/>
    <w:rsid w:val="008A0342"/>
    <w:rsid w:val="008A0432"/>
    <w:rsid w:val="008A19E4"/>
    <w:rsid w:val="008A214B"/>
    <w:rsid w:val="008A23C5"/>
    <w:rsid w:val="008A25E0"/>
    <w:rsid w:val="008A25E1"/>
    <w:rsid w:val="008A265D"/>
    <w:rsid w:val="008A2EC7"/>
    <w:rsid w:val="008A31C4"/>
    <w:rsid w:val="008A32F1"/>
    <w:rsid w:val="008A352F"/>
    <w:rsid w:val="008A39FB"/>
    <w:rsid w:val="008A483F"/>
    <w:rsid w:val="008A48F4"/>
    <w:rsid w:val="008A4D35"/>
    <w:rsid w:val="008A581D"/>
    <w:rsid w:val="008A5AC0"/>
    <w:rsid w:val="008A6691"/>
    <w:rsid w:val="008A691E"/>
    <w:rsid w:val="008A69EA"/>
    <w:rsid w:val="008A75D0"/>
    <w:rsid w:val="008A7F8A"/>
    <w:rsid w:val="008B155A"/>
    <w:rsid w:val="008B1708"/>
    <w:rsid w:val="008B1997"/>
    <w:rsid w:val="008B2CD3"/>
    <w:rsid w:val="008B2F2F"/>
    <w:rsid w:val="008B3D7F"/>
    <w:rsid w:val="008B3E1F"/>
    <w:rsid w:val="008B4001"/>
    <w:rsid w:val="008B43ED"/>
    <w:rsid w:val="008B46EF"/>
    <w:rsid w:val="008B52C2"/>
    <w:rsid w:val="008B681D"/>
    <w:rsid w:val="008B6D24"/>
    <w:rsid w:val="008B6E29"/>
    <w:rsid w:val="008B6F8D"/>
    <w:rsid w:val="008B71D9"/>
    <w:rsid w:val="008C00DB"/>
    <w:rsid w:val="008C03B1"/>
    <w:rsid w:val="008C0F92"/>
    <w:rsid w:val="008C1145"/>
    <w:rsid w:val="008C1346"/>
    <w:rsid w:val="008C14AC"/>
    <w:rsid w:val="008C1619"/>
    <w:rsid w:val="008C1BE2"/>
    <w:rsid w:val="008C2B46"/>
    <w:rsid w:val="008C309B"/>
    <w:rsid w:val="008C37F1"/>
    <w:rsid w:val="008C3867"/>
    <w:rsid w:val="008C4E22"/>
    <w:rsid w:val="008C576B"/>
    <w:rsid w:val="008C5E92"/>
    <w:rsid w:val="008C6610"/>
    <w:rsid w:val="008C664A"/>
    <w:rsid w:val="008C68CE"/>
    <w:rsid w:val="008C7D7C"/>
    <w:rsid w:val="008C7E26"/>
    <w:rsid w:val="008C7F6A"/>
    <w:rsid w:val="008D0888"/>
    <w:rsid w:val="008D08D6"/>
    <w:rsid w:val="008D0929"/>
    <w:rsid w:val="008D0B9B"/>
    <w:rsid w:val="008D114B"/>
    <w:rsid w:val="008D1B78"/>
    <w:rsid w:val="008D1D14"/>
    <w:rsid w:val="008D235D"/>
    <w:rsid w:val="008D2E9A"/>
    <w:rsid w:val="008D3215"/>
    <w:rsid w:val="008D3391"/>
    <w:rsid w:val="008D4110"/>
    <w:rsid w:val="008D6373"/>
    <w:rsid w:val="008D65E3"/>
    <w:rsid w:val="008D66CF"/>
    <w:rsid w:val="008D6C31"/>
    <w:rsid w:val="008D6DE1"/>
    <w:rsid w:val="008D705B"/>
    <w:rsid w:val="008E0463"/>
    <w:rsid w:val="008E0620"/>
    <w:rsid w:val="008E066F"/>
    <w:rsid w:val="008E06FA"/>
    <w:rsid w:val="008E17F0"/>
    <w:rsid w:val="008E19A8"/>
    <w:rsid w:val="008E2BB4"/>
    <w:rsid w:val="008E31D2"/>
    <w:rsid w:val="008E3380"/>
    <w:rsid w:val="008E3889"/>
    <w:rsid w:val="008E3CE5"/>
    <w:rsid w:val="008E40BF"/>
    <w:rsid w:val="008E4EB4"/>
    <w:rsid w:val="008E4F5B"/>
    <w:rsid w:val="008E50B2"/>
    <w:rsid w:val="008E538B"/>
    <w:rsid w:val="008E605E"/>
    <w:rsid w:val="008E63ED"/>
    <w:rsid w:val="008E6442"/>
    <w:rsid w:val="008E732E"/>
    <w:rsid w:val="008F038E"/>
    <w:rsid w:val="008F0D4F"/>
    <w:rsid w:val="008F1C10"/>
    <w:rsid w:val="008F23D6"/>
    <w:rsid w:val="008F2548"/>
    <w:rsid w:val="008F29F5"/>
    <w:rsid w:val="008F4029"/>
    <w:rsid w:val="008F4DE4"/>
    <w:rsid w:val="008F52D3"/>
    <w:rsid w:val="008F5AAC"/>
    <w:rsid w:val="008F5C78"/>
    <w:rsid w:val="008F6258"/>
    <w:rsid w:val="008F62F5"/>
    <w:rsid w:val="008F6EB7"/>
    <w:rsid w:val="008F6FAF"/>
    <w:rsid w:val="008F7270"/>
    <w:rsid w:val="008F73BA"/>
    <w:rsid w:val="008F7C27"/>
    <w:rsid w:val="00900769"/>
    <w:rsid w:val="00901259"/>
    <w:rsid w:val="009012A0"/>
    <w:rsid w:val="00902029"/>
    <w:rsid w:val="00902406"/>
    <w:rsid w:val="00903512"/>
    <w:rsid w:val="009037F5"/>
    <w:rsid w:val="009039BF"/>
    <w:rsid w:val="00903B56"/>
    <w:rsid w:val="00903BA0"/>
    <w:rsid w:val="00903EA9"/>
    <w:rsid w:val="0090409E"/>
    <w:rsid w:val="00904374"/>
    <w:rsid w:val="009043D9"/>
    <w:rsid w:val="00904935"/>
    <w:rsid w:val="00904AC7"/>
    <w:rsid w:val="0090551D"/>
    <w:rsid w:val="0090564F"/>
    <w:rsid w:val="0090633C"/>
    <w:rsid w:val="009103EA"/>
    <w:rsid w:val="0091054C"/>
    <w:rsid w:val="00910B8D"/>
    <w:rsid w:val="009111BA"/>
    <w:rsid w:val="0091155B"/>
    <w:rsid w:val="00911D53"/>
    <w:rsid w:val="009122D9"/>
    <w:rsid w:val="0091241E"/>
    <w:rsid w:val="009127E1"/>
    <w:rsid w:val="00912A08"/>
    <w:rsid w:val="00913A00"/>
    <w:rsid w:val="00913A61"/>
    <w:rsid w:val="00913EDC"/>
    <w:rsid w:val="00915488"/>
    <w:rsid w:val="00915F21"/>
    <w:rsid w:val="009167BD"/>
    <w:rsid w:val="00916BAD"/>
    <w:rsid w:val="00917246"/>
    <w:rsid w:val="00917892"/>
    <w:rsid w:val="00917F6B"/>
    <w:rsid w:val="009202B0"/>
    <w:rsid w:val="0092044F"/>
    <w:rsid w:val="009206B5"/>
    <w:rsid w:val="00920A05"/>
    <w:rsid w:val="00920B0A"/>
    <w:rsid w:val="00920B6C"/>
    <w:rsid w:val="00920DBC"/>
    <w:rsid w:val="0092106E"/>
    <w:rsid w:val="009227E7"/>
    <w:rsid w:val="00922DB9"/>
    <w:rsid w:val="00923354"/>
    <w:rsid w:val="0092349A"/>
    <w:rsid w:val="00923B24"/>
    <w:rsid w:val="00924D86"/>
    <w:rsid w:val="00924FB5"/>
    <w:rsid w:val="00925F6A"/>
    <w:rsid w:val="00925F7C"/>
    <w:rsid w:val="009262F0"/>
    <w:rsid w:val="00926346"/>
    <w:rsid w:val="00930612"/>
    <w:rsid w:val="0093081B"/>
    <w:rsid w:val="00930959"/>
    <w:rsid w:val="00930D44"/>
    <w:rsid w:val="00930F38"/>
    <w:rsid w:val="00931611"/>
    <w:rsid w:val="00931D80"/>
    <w:rsid w:val="00931FD1"/>
    <w:rsid w:val="009328D0"/>
    <w:rsid w:val="00932BD8"/>
    <w:rsid w:val="00933835"/>
    <w:rsid w:val="009338EE"/>
    <w:rsid w:val="00933A87"/>
    <w:rsid w:val="00934B45"/>
    <w:rsid w:val="00935372"/>
    <w:rsid w:val="00935F0E"/>
    <w:rsid w:val="00936D69"/>
    <w:rsid w:val="00936DA7"/>
    <w:rsid w:val="009404E2"/>
    <w:rsid w:val="009407D1"/>
    <w:rsid w:val="009423E5"/>
    <w:rsid w:val="00942442"/>
    <w:rsid w:val="00942576"/>
    <w:rsid w:val="009428C3"/>
    <w:rsid w:val="00942FEC"/>
    <w:rsid w:val="00943EBC"/>
    <w:rsid w:val="0094405F"/>
    <w:rsid w:val="009441FD"/>
    <w:rsid w:val="009444C9"/>
    <w:rsid w:val="0094468F"/>
    <w:rsid w:val="00944DFE"/>
    <w:rsid w:val="0094524B"/>
    <w:rsid w:val="0094631F"/>
    <w:rsid w:val="0094670D"/>
    <w:rsid w:val="00946B14"/>
    <w:rsid w:val="00946C7E"/>
    <w:rsid w:val="0094719F"/>
    <w:rsid w:val="00947323"/>
    <w:rsid w:val="0094752D"/>
    <w:rsid w:val="0094798A"/>
    <w:rsid w:val="00950DE7"/>
    <w:rsid w:val="00951EB5"/>
    <w:rsid w:val="00952140"/>
    <w:rsid w:val="00952247"/>
    <w:rsid w:val="00952714"/>
    <w:rsid w:val="00952834"/>
    <w:rsid w:val="00952F8C"/>
    <w:rsid w:val="00953E34"/>
    <w:rsid w:val="0095437E"/>
    <w:rsid w:val="009545F1"/>
    <w:rsid w:val="009550C7"/>
    <w:rsid w:val="0095524E"/>
    <w:rsid w:val="0095557F"/>
    <w:rsid w:val="009555CB"/>
    <w:rsid w:val="009557ED"/>
    <w:rsid w:val="00956741"/>
    <w:rsid w:val="009575E8"/>
    <w:rsid w:val="00960A50"/>
    <w:rsid w:val="00961155"/>
    <w:rsid w:val="00961173"/>
    <w:rsid w:val="0096153F"/>
    <w:rsid w:val="00961669"/>
    <w:rsid w:val="009617CC"/>
    <w:rsid w:val="00961A14"/>
    <w:rsid w:val="00961BA0"/>
    <w:rsid w:val="00962688"/>
    <w:rsid w:val="00962C96"/>
    <w:rsid w:val="00963252"/>
    <w:rsid w:val="0096328B"/>
    <w:rsid w:val="00963DAA"/>
    <w:rsid w:val="00963E84"/>
    <w:rsid w:val="009646AC"/>
    <w:rsid w:val="009666E7"/>
    <w:rsid w:val="009670A4"/>
    <w:rsid w:val="009673A4"/>
    <w:rsid w:val="00967851"/>
    <w:rsid w:val="009679AB"/>
    <w:rsid w:val="00967F8C"/>
    <w:rsid w:val="00970827"/>
    <w:rsid w:val="009708F1"/>
    <w:rsid w:val="00972D0B"/>
    <w:rsid w:val="009737C1"/>
    <w:rsid w:val="009739B0"/>
    <w:rsid w:val="00973A15"/>
    <w:rsid w:val="00974265"/>
    <w:rsid w:val="00974466"/>
    <w:rsid w:val="00974545"/>
    <w:rsid w:val="00974AD2"/>
    <w:rsid w:val="00975658"/>
    <w:rsid w:val="00975E2C"/>
    <w:rsid w:val="00976C49"/>
    <w:rsid w:val="009775A8"/>
    <w:rsid w:val="00980D37"/>
    <w:rsid w:val="00981551"/>
    <w:rsid w:val="00981817"/>
    <w:rsid w:val="00982768"/>
    <w:rsid w:val="009838EF"/>
    <w:rsid w:val="00983F49"/>
    <w:rsid w:val="00984097"/>
    <w:rsid w:val="0098469D"/>
    <w:rsid w:val="009847AD"/>
    <w:rsid w:val="00984C5B"/>
    <w:rsid w:val="00985756"/>
    <w:rsid w:val="00985A1D"/>
    <w:rsid w:val="00985BD6"/>
    <w:rsid w:val="00985E76"/>
    <w:rsid w:val="009864E4"/>
    <w:rsid w:val="009864EF"/>
    <w:rsid w:val="0098659B"/>
    <w:rsid w:val="0098660E"/>
    <w:rsid w:val="009873AE"/>
    <w:rsid w:val="0098778D"/>
    <w:rsid w:val="00987F55"/>
    <w:rsid w:val="009903B6"/>
    <w:rsid w:val="0099081E"/>
    <w:rsid w:val="009908AD"/>
    <w:rsid w:val="00990C9B"/>
    <w:rsid w:val="00990D58"/>
    <w:rsid w:val="0099183A"/>
    <w:rsid w:val="00992890"/>
    <w:rsid w:val="009938C6"/>
    <w:rsid w:val="0099428F"/>
    <w:rsid w:val="0099496B"/>
    <w:rsid w:val="0099508B"/>
    <w:rsid w:val="00995B82"/>
    <w:rsid w:val="00996544"/>
    <w:rsid w:val="00996569"/>
    <w:rsid w:val="00996830"/>
    <w:rsid w:val="00996B04"/>
    <w:rsid w:val="00996C20"/>
    <w:rsid w:val="00996D96"/>
    <w:rsid w:val="0099710D"/>
    <w:rsid w:val="00997542"/>
    <w:rsid w:val="0099788A"/>
    <w:rsid w:val="009979A6"/>
    <w:rsid w:val="00997FCA"/>
    <w:rsid w:val="009A055C"/>
    <w:rsid w:val="009A066B"/>
    <w:rsid w:val="009A1162"/>
    <w:rsid w:val="009A1679"/>
    <w:rsid w:val="009A18DA"/>
    <w:rsid w:val="009A20B3"/>
    <w:rsid w:val="009A2FF8"/>
    <w:rsid w:val="009A42F7"/>
    <w:rsid w:val="009A44AE"/>
    <w:rsid w:val="009A4598"/>
    <w:rsid w:val="009A4937"/>
    <w:rsid w:val="009A509F"/>
    <w:rsid w:val="009A53B1"/>
    <w:rsid w:val="009A54C8"/>
    <w:rsid w:val="009A5FB2"/>
    <w:rsid w:val="009A6877"/>
    <w:rsid w:val="009A6DED"/>
    <w:rsid w:val="009A6E05"/>
    <w:rsid w:val="009A7267"/>
    <w:rsid w:val="009B00CB"/>
    <w:rsid w:val="009B0474"/>
    <w:rsid w:val="009B136F"/>
    <w:rsid w:val="009B138B"/>
    <w:rsid w:val="009B1766"/>
    <w:rsid w:val="009B1CDA"/>
    <w:rsid w:val="009B2CD9"/>
    <w:rsid w:val="009B2EBF"/>
    <w:rsid w:val="009B3235"/>
    <w:rsid w:val="009B32CF"/>
    <w:rsid w:val="009B3BA5"/>
    <w:rsid w:val="009B4CFB"/>
    <w:rsid w:val="009B4DE8"/>
    <w:rsid w:val="009B57C1"/>
    <w:rsid w:val="009B5979"/>
    <w:rsid w:val="009B700B"/>
    <w:rsid w:val="009B7530"/>
    <w:rsid w:val="009B783B"/>
    <w:rsid w:val="009C072A"/>
    <w:rsid w:val="009C097E"/>
    <w:rsid w:val="009C0A21"/>
    <w:rsid w:val="009C0C7B"/>
    <w:rsid w:val="009C10BA"/>
    <w:rsid w:val="009C1237"/>
    <w:rsid w:val="009C1DE4"/>
    <w:rsid w:val="009C2987"/>
    <w:rsid w:val="009C50C1"/>
    <w:rsid w:val="009C5E08"/>
    <w:rsid w:val="009C703F"/>
    <w:rsid w:val="009C77B8"/>
    <w:rsid w:val="009C78D7"/>
    <w:rsid w:val="009C7FBC"/>
    <w:rsid w:val="009D01B9"/>
    <w:rsid w:val="009D0423"/>
    <w:rsid w:val="009D098F"/>
    <w:rsid w:val="009D0CA2"/>
    <w:rsid w:val="009D14AE"/>
    <w:rsid w:val="009D17B0"/>
    <w:rsid w:val="009D17E1"/>
    <w:rsid w:val="009D1B22"/>
    <w:rsid w:val="009D1BB2"/>
    <w:rsid w:val="009D2055"/>
    <w:rsid w:val="009D2651"/>
    <w:rsid w:val="009D31F9"/>
    <w:rsid w:val="009D3A32"/>
    <w:rsid w:val="009D3C3B"/>
    <w:rsid w:val="009D3F1D"/>
    <w:rsid w:val="009D3FE6"/>
    <w:rsid w:val="009D413E"/>
    <w:rsid w:val="009D424D"/>
    <w:rsid w:val="009D48F9"/>
    <w:rsid w:val="009D5363"/>
    <w:rsid w:val="009D5907"/>
    <w:rsid w:val="009D5E5C"/>
    <w:rsid w:val="009D6366"/>
    <w:rsid w:val="009D7576"/>
    <w:rsid w:val="009E036C"/>
    <w:rsid w:val="009E0482"/>
    <w:rsid w:val="009E0496"/>
    <w:rsid w:val="009E1752"/>
    <w:rsid w:val="009E1857"/>
    <w:rsid w:val="009E1BCD"/>
    <w:rsid w:val="009E24C8"/>
    <w:rsid w:val="009E298F"/>
    <w:rsid w:val="009E2DB6"/>
    <w:rsid w:val="009E3120"/>
    <w:rsid w:val="009E34DA"/>
    <w:rsid w:val="009E3646"/>
    <w:rsid w:val="009E36C6"/>
    <w:rsid w:val="009E380C"/>
    <w:rsid w:val="009E3842"/>
    <w:rsid w:val="009E3BFB"/>
    <w:rsid w:val="009E3FF5"/>
    <w:rsid w:val="009E4942"/>
    <w:rsid w:val="009E56EC"/>
    <w:rsid w:val="009E58D3"/>
    <w:rsid w:val="009E5915"/>
    <w:rsid w:val="009E632C"/>
    <w:rsid w:val="009E6647"/>
    <w:rsid w:val="009E66FC"/>
    <w:rsid w:val="009E6A14"/>
    <w:rsid w:val="009E7275"/>
    <w:rsid w:val="009E7C2F"/>
    <w:rsid w:val="009E7D1D"/>
    <w:rsid w:val="009E7D86"/>
    <w:rsid w:val="009F0EB0"/>
    <w:rsid w:val="009F1F55"/>
    <w:rsid w:val="009F38EE"/>
    <w:rsid w:val="009F3C73"/>
    <w:rsid w:val="009F3D98"/>
    <w:rsid w:val="009F474F"/>
    <w:rsid w:val="009F5CA9"/>
    <w:rsid w:val="009F61D3"/>
    <w:rsid w:val="009F65AD"/>
    <w:rsid w:val="009F68C1"/>
    <w:rsid w:val="009F69E4"/>
    <w:rsid w:val="009F7718"/>
    <w:rsid w:val="009F7A2B"/>
    <w:rsid w:val="009F7CE7"/>
    <w:rsid w:val="00A0020A"/>
    <w:rsid w:val="00A00273"/>
    <w:rsid w:val="00A00448"/>
    <w:rsid w:val="00A009DA"/>
    <w:rsid w:val="00A00F70"/>
    <w:rsid w:val="00A01A3F"/>
    <w:rsid w:val="00A01A4F"/>
    <w:rsid w:val="00A0202C"/>
    <w:rsid w:val="00A028BC"/>
    <w:rsid w:val="00A02B16"/>
    <w:rsid w:val="00A02C1F"/>
    <w:rsid w:val="00A06167"/>
    <w:rsid w:val="00A0652B"/>
    <w:rsid w:val="00A066B0"/>
    <w:rsid w:val="00A06831"/>
    <w:rsid w:val="00A06C7A"/>
    <w:rsid w:val="00A06FFF"/>
    <w:rsid w:val="00A07887"/>
    <w:rsid w:val="00A0788A"/>
    <w:rsid w:val="00A07B0D"/>
    <w:rsid w:val="00A07B2A"/>
    <w:rsid w:val="00A1024F"/>
    <w:rsid w:val="00A10CF4"/>
    <w:rsid w:val="00A10EDE"/>
    <w:rsid w:val="00A1232E"/>
    <w:rsid w:val="00A12D77"/>
    <w:rsid w:val="00A1438D"/>
    <w:rsid w:val="00A14F40"/>
    <w:rsid w:val="00A15434"/>
    <w:rsid w:val="00A16E58"/>
    <w:rsid w:val="00A17ED8"/>
    <w:rsid w:val="00A17FEB"/>
    <w:rsid w:val="00A2068E"/>
    <w:rsid w:val="00A208E4"/>
    <w:rsid w:val="00A20A85"/>
    <w:rsid w:val="00A20A9E"/>
    <w:rsid w:val="00A20CB6"/>
    <w:rsid w:val="00A21D85"/>
    <w:rsid w:val="00A21DB9"/>
    <w:rsid w:val="00A22148"/>
    <w:rsid w:val="00A2275A"/>
    <w:rsid w:val="00A23C1A"/>
    <w:rsid w:val="00A23E83"/>
    <w:rsid w:val="00A245A1"/>
    <w:rsid w:val="00A24623"/>
    <w:rsid w:val="00A25025"/>
    <w:rsid w:val="00A25E76"/>
    <w:rsid w:val="00A26167"/>
    <w:rsid w:val="00A262D4"/>
    <w:rsid w:val="00A26E92"/>
    <w:rsid w:val="00A2787C"/>
    <w:rsid w:val="00A27A74"/>
    <w:rsid w:val="00A3047E"/>
    <w:rsid w:val="00A3161E"/>
    <w:rsid w:val="00A31836"/>
    <w:rsid w:val="00A31898"/>
    <w:rsid w:val="00A32C84"/>
    <w:rsid w:val="00A32EAC"/>
    <w:rsid w:val="00A335AD"/>
    <w:rsid w:val="00A34221"/>
    <w:rsid w:val="00A34710"/>
    <w:rsid w:val="00A3530B"/>
    <w:rsid w:val="00A3571F"/>
    <w:rsid w:val="00A363D8"/>
    <w:rsid w:val="00A36482"/>
    <w:rsid w:val="00A36C2C"/>
    <w:rsid w:val="00A40510"/>
    <w:rsid w:val="00A413C9"/>
    <w:rsid w:val="00A41FFA"/>
    <w:rsid w:val="00A4246F"/>
    <w:rsid w:val="00A4259D"/>
    <w:rsid w:val="00A4296D"/>
    <w:rsid w:val="00A42F09"/>
    <w:rsid w:val="00A4335A"/>
    <w:rsid w:val="00A43698"/>
    <w:rsid w:val="00A43BB3"/>
    <w:rsid w:val="00A43DF7"/>
    <w:rsid w:val="00A44158"/>
    <w:rsid w:val="00A449AD"/>
    <w:rsid w:val="00A45C93"/>
    <w:rsid w:val="00A46374"/>
    <w:rsid w:val="00A46890"/>
    <w:rsid w:val="00A468A7"/>
    <w:rsid w:val="00A46EED"/>
    <w:rsid w:val="00A4727F"/>
    <w:rsid w:val="00A47614"/>
    <w:rsid w:val="00A5057C"/>
    <w:rsid w:val="00A51267"/>
    <w:rsid w:val="00A516B5"/>
    <w:rsid w:val="00A517B7"/>
    <w:rsid w:val="00A5187D"/>
    <w:rsid w:val="00A52313"/>
    <w:rsid w:val="00A533EE"/>
    <w:rsid w:val="00A5343E"/>
    <w:rsid w:val="00A53802"/>
    <w:rsid w:val="00A53DEC"/>
    <w:rsid w:val="00A53EF3"/>
    <w:rsid w:val="00A549D0"/>
    <w:rsid w:val="00A5509E"/>
    <w:rsid w:val="00A55509"/>
    <w:rsid w:val="00A55E65"/>
    <w:rsid w:val="00A55EDC"/>
    <w:rsid w:val="00A56D4F"/>
    <w:rsid w:val="00A56D61"/>
    <w:rsid w:val="00A5738E"/>
    <w:rsid w:val="00A577AA"/>
    <w:rsid w:val="00A579F2"/>
    <w:rsid w:val="00A57A85"/>
    <w:rsid w:val="00A6171E"/>
    <w:rsid w:val="00A61740"/>
    <w:rsid w:val="00A6182B"/>
    <w:rsid w:val="00A61C31"/>
    <w:rsid w:val="00A62186"/>
    <w:rsid w:val="00A624B6"/>
    <w:rsid w:val="00A62722"/>
    <w:rsid w:val="00A62DAD"/>
    <w:rsid w:val="00A63387"/>
    <w:rsid w:val="00A638EF"/>
    <w:rsid w:val="00A64FBE"/>
    <w:rsid w:val="00A6516A"/>
    <w:rsid w:val="00A65E3B"/>
    <w:rsid w:val="00A66054"/>
    <w:rsid w:val="00A66F91"/>
    <w:rsid w:val="00A70C42"/>
    <w:rsid w:val="00A71B46"/>
    <w:rsid w:val="00A71F7A"/>
    <w:rsid w:val="00A721F4"/>
    <w:rsid w:val="00A722DF"/>
    <w:rsid w:val="00A728D7"/>
    <w:rsid w:val="00A72B4E"/>
    <w:rsid w:val="00A73428"/>
    <w:rsid w:val="00A73C13"/>
    <w:rsid w:val="00A7495D"/>
    <w:rsid w:val="00A75E44"/>
    <w:rsid w:val="00A75E91"/>
    <w:rsid w:val="00A760DB"/>
    <w:rsid w:val="00A76536"/>
    <w:rsid w:val="00A77388"/>
    <w:rsid w:val="00A776EE"/>
    <w:rsid w:val="00A802A3"/>
    <w:rsid w:val="00A80551"/>
    <w:rsid w:val="00A812BC"/>
    <w:rsid w:val="00A81509"/>
    <w:rsid w:val="00A822B3"/>
    <w:rsid w:val="00A8237D"/>
    <w:rsid w:val="00A829F7"/>
    <w:rsid w:val="00A82C33"/>
    <w:rsid w:val="00A83145"/>
    <w:rsid w:val="00A835C7"/>
    <w:rsid w:val="00A84178"/>
    <w:rsid w:val="00A84279"/>
    <w:rsid w:val="00A850CA"/>
    <w:rsid w:val="00A85166"/>
    <w:rsid w:val="00A86741"/>
    <w:rsid w:val="00A86756"/>
    <w:rsid w:val="00A86835"/>
    <w:rsid w:val="00A868DE"/>
    <w:rsid w:val="00A872E2"/>
    <w:rsid w:val="00A87594"/>
    <w:rsid w:val="00A908CE"/>
    <w:rsid w:val="00A911EA"/>
    <w:rsid w:val="00A9194D"/>
    <w:rsid w:val="00A91A6F"/>
    <w:rsid w:val="00A91BBF"/>
    <w:rsid w:val="00A91C93"/>
    <w:rsid w:val="00A920A9"/>
    <w:rsid w:val="00A93E66"/>
    <w:rsid w:val="00A93FBA"/>
    <w:rsid w:val="00A94FAE"/>
    <w:rsid w:val="00A95668"/>
    <w:rsid w:val="00A97CC7"/>
    <w:rsid w:val="00AA0CBE"/>
    <w:rsid w:val="00AA17A8"/>
    <w:rsid w:val="00AA1D36"/>
    <w:rsid w:val="00AA1EFB"/>
    <w:rsid w:val="00AA2403"/>
    <w:rsid w:val="00AA2D47"/>
    <w:rsid w:val="00AA34EE"/>
    <w:rsid w:val="00AA3948"/>
    <w:rsid w:val="00AA3A4A"/>
    <w:rsid w:val="00AA3FD1"/>
    <w:rsid w:val="00AA4012"/>
    <w:rsid w:val="00AA4270"/>
    <w:rsid w:val="00AA4E2A"/>
    <w:rsid w:val="00AA5220"/>
    <w:rsid w:val="00AA592F"/>
    <w:rsid w:val="00AA5E1A"/>
    <w:rsid w:val="00AA641C"/>
    <w:rsid w:val="00AA685D"/>
    <w:rsid w:val="00AA6A8B"/>
    <w:rsid w:val="00AA7173"/>
    <w:rsid w:val="00AA7D4A"/>
    <w:rsid w:val="00AA7E32"/>
    <w:rsid w:val="00AB01F8"/>
    <w:rsid w:val="00AB0BE7"/>
    <w:rsid w:val="00AB0E7A"/>
    <w:rsid w:val="00AB1113"/>
    <w:rsid w:val="00AB166D"/>
    <w:rsid w:val="00AB16BE"/>
    <w:rsid w:val="00AB16CD"/>
    <w:rsid w:val="00AB19F9"/>
    <w:rsid w:val="00AB1A78"/>
    <w:rsid w:val="00AB1FAC"/>
    <w:rsid w:val="00AB2AE6"/>
    <w:rsid w:val="00AB2BCD"/>
    <w:rsid w:val="00AB2EB6"/>
    <w:rsid w:val="00AB30C3"/>
    <w:rsid w:val="00AB359F"/>
    <w:rsid w:val="00AB35BE"/>
    <w:rsid w:val="00AB3933"/>
    <w:rsid w:val="00AB3A3E"/>
    <w:rsid w:val="00AB41EB"/>
    <w:rsid w:val="00AB59D8"/>
    <w:rsid w:val="00AB6D77"/>
    <w:rsid w:val="00AB7225"/>
    <w:rsid w:val="00AB7AA7"/>
    <w:rsid w:val="00AC0333"/>
    <w:rsid w:val="00AC0C2E"/>
    <w:rsid w:val="00AC24F1"/>
    <w:rsid w:val="00AC2BAF"/>
    <w:rsid w:val="00AC450F"/>
    <w:rsid w:val="00AC4927"/>
    <w:rsid w:val="00AC5DAA"/>
    <w:rsid w:val="00AC6109"/>
    <w:rsid w:val="00AC62CA"/>
    <w:rsid w:val="00AC64C8"/>
    <w:rsid w:val="00AC6823"/>
    <w:rsid w:val="00AC69D8"/>
    <w:rsid w:val="00AC6D90"/>
    <w:rsid w:val="00AC783B"/>
    <w:rsid w:val="00AC79E0"/>
    <w:rsid w:val="00AD0A76"/>
    <w:rsid w:val="00AD0BDB"/>
    <w:rsid w:val="00AD0CB6"/>
    <w:rsid w:val="00AD0F1A"/>
    <w:rsid w:val="00AD1745"/>
    <w:rsid w:val="00AD19AE"/>
    <w:rsid w:val="00AD23C9"/>
    <w:rsid w:val="00AD31BD"/>
    <w:rsid w:val="00AD52E8"/>
    <w:rsid w:val="00AD534F"/>
    <w:rsid w:val="00AD5639"/>
    <w:rsid w:val="00AD57EF"/>
    <w:rsid w:val="00AD58F8"/>
    <w:rsid w:val="00AD7337"/>
    <w:rsid w:val="00AD7AE6"/>
    <w:rsid w:val="00AD7E0F"/>
    <w:rsid w:val="00AE0008"/>
    <w:rsid w:val="00AE0729"/>
    <w:rsid w:val="00AE1424"/>
    <w:rsid w:val="00AE1924"/>
    <w:rsid w:val="00AE1BF6"/>
    <w:rsid w:val="00AE1E37"/>
    <w:rsid w:val="00AE22EB"/>
    <w:rsid w:val="00AE4326"/>
    <w:rsid w:val="00AE51EB"/>
    <w:rsid w:val="00AE5288"/>
    <w:rsid w:val="00AE5915"/>
    <w:rsid w:val="00AE5EB5"/>
    <w:rsid w:val="00AE6077"/>
    <w:rsid w:val="00AE6B0E"/>
    <w:rsid w:val="00AE6B4D"/>
    <w:rsid w:val="00AE6FF8"/>
    <w:rsid w:val="00AF0C69"/>
    <w:rsid w:val="00AF14DF"/>
    <w:rsid w:val="00AF365B"/>
    <w:rsid w:val="00AF39AA"/>
    <w:rsid w:val="00AF3FEC"/>
    <w:rsid w:val="00AF43A9"/>
    <w:rsid w:val="00AF44F7"/>
    <w:rsid w:val="00AF4733"/>
    <w:rsid w:val="00AF54F1"/>
    <w:rsid w:val="00AF5A0F"/>
    <w:rsid w:val="00AF5A33"/>
    <w:rsid w:val="00AF5B17"/>
    <w:rsid w:val="00AF5B55"/>
    <w:rsid w:val="00AF6B85"/>
    <w:rsid w:val="00AF6D72"/>
    <w:rsid w:val="00AF6F5E"/>
    <w:rsid w:val="00AF7312"/>
    <w:rsid w:val="00B0009C"/>
    <w:rsid w:val="00B000CE"/>
    <w:rsid w:val="00B004B0"/>
    <w:rsid w:val="00B00B4F"/>
    <w:rsid w:val="00B00CA1"/>
    <w:rsid w:val="00B00FF9"/>
    <w:rsid w:val="00B0218A"/>
    <w:rsid w:val="00B02EBB"/>
    <w:rsid w:val="00B02EFF"/>
    <w:rsid w:val="00B03266"/>
    <w:rsid w:val="00B033EB"/>
    <w:rsid w:val="00B03778"/>
    <w:rsid w:val="00B0398A"/>
    <w:rsid w:val="00B039D8"/>
    <w:rsid w:val="00B04240"/>
    <w:rsid w:val="00B04B0A"/>
    <w:rsid w:val="00B06808"/>
    <w:rsid w:val="00B06956"/>
    <w:rsid w:val="00B0699F"/>
    <w:rsid w:val="00B104E7"/>
    <w:rsid w:val="00B10C8C"/>
    <w:rsid w:val="00B118FB"/>
    <w:rsid w:val="00B13065"/>
    <w:rsid w:val="00B133DB"/>
    <w:rsid w:val="00B14DA0"/>
    <w:rsid w:val="00B14DF6"/>
    <w:rsid w:val="00B152FD"/>
    <w:rsid w:val="00B15412"/>
    <w:rsid w:val="00B155AF"/>
    <w:rsid w:val="00B1599E"/>
    <w:rsid w:val="00B15E1D"/>
    <w:rsid w:val="00B1620D"/>
    <w:rsid w:val="00B1656B"/>
    <w:rsid w:val="00B16831"/>
    <w:rsid w:val="00B16DCA"/>
    <w:rsid w:val="00B17150"/>
    <w:rsid w:val="00B17D67"/>
    <w:rsid w:val="00B17E58"/>
    <w:rsid w:val="00B17FC7"/>
    <w:rsid w:val="00B204DB"/>
    <w:rsid w:val="00B20660"/>
    <w:rsid w:val="00B21476"/>
    <w:rsid w:val="00B21EA8"/>
    <w:rsid w:val="00B21F21"/>
    <w:rsid w:val="00B23E00"/>
    <w:rsid w:val="00B241F8"/>
    <w:rsid w:val="00B24660"/>
    <w:rsid w:val="00B24CA6"/>
    <w:rsid w:val="00B24CAA"/>
    <w:rsid w:val="00B24E81"/>
    <w:rsid w:val="00B25EA8"/>
    <w:rsid w:val="00B26487"/>
    <w:rsid w:val="00B26887"/>
    <w:rsid w:val="00B3034F"/>
    <w:rsid w:val="00B30D44"/>
    <w:rsid w:val="00B31A49"/>
    <w:rsid w:val="00B32124"/>
    <w:rsid w:val="00B321F1"/>
    <w:rsid w:val="00B32910"/>
    <w:rsid w:val="00B3357F"/>
    <w:rsid w:val="00B33FA3"/>
    <w:rsid w:val="00B35814"/>
    <w:rsid w:val="00B35C6D"/>
    <w:rsid w:val="00B360B1"/>
    <w:rsid w:val="00B36505"/>
    <w:rsid w:val="00B36901"/>
    <w:rsid w:val="00B36B64"/>
    <w:rsid w:val="00B36DC3"/>
    <w:rsid w:val="00B371EF"/>
    <w:rsid w:val="00B37484"/>
    <w:rsid w:val="00B37AC6"/>
    <w:rsid w:val="00B37AFA"/>
    <w:rsid w:val="00B40313"/>
    <w:rsid w:val="00B40A1B"/>
    <w:rsid w:val="00B40C17"/>
    <w:rsid w:val="00B413EC"/>
    <w:rsid w:val="00B41472"/>
    <w:rsid w:val="00B415D8"/>
    <w:rsid w:val="00B41623"/>
    <w:rsid w:val="00B42156"/>
    <w:rsid w:val="00B4345D"/>
    <w:rsid w:val="00B4356B"/>
    <w:rsid w:val="00B43A58"/>
    <w:rsid w:val="00B43F73"/>
    <w:rsid w:val="00B440AB"/>
    <w:rsid w:val="00B45515"/>
    <w:rsid w:val="00B4553C"/>
    <w:rsid w:val="00B46BE2"/>
    <w:rsid w:val="00B4707F"/>
    <w:rsid w:val="00B47086"/>
    <w:rsid w:val="00B470D1"/>
    <w:rsid w:val="00B47544"/>
    <w:rsid w:val="00B476D2"/>
    <w:rsid w:val="00B504B7"/>
    <w:rsid w:val="00B50D66"/>
    <w:rsid w:val="00B5162A"/>
    <w:rsid w:val="00B51842"/>
    <w:rsid w:val="00B5274E"/>
    <w:rsid w:val="00B531BF"/>
    <w:rsid w:val="00B53861"/>
    <w:rsid w:val="00B53962"/>
    <w:rsid w:val="00B53AD7"/>
    <w:rsid w:val="00B54A0D"/>
    <w:rsid w:val="00B5534A"/>
    <w:rsid w:val="00B55633"/>
    <w:rsid w:val="00B55BF6"/>
    <w:rsid w:val="00B55DB2"/>
    <w:rsid w:val="00B5614A"/>
    <w:rsid w:val="00B56939"/>
    <w:rsid w:val="00B56E71"/>
    <w:rsid w:val="00B6039C"/>
    <w:rsid w:val="00B605EC"/>
    <w:rsid w:val="00B609C3"/>
    <w:rsid w:val="00B6199A"/>
    <w:rsid w:val="00B619FC"/>
    <w:rsid w:val="00B61B6A"/>
    <w:rsid w:val="00B62A9E"/>
    <w:rsid w:val="00B62B9E"/>
    <w:rsid w:val="00B63254"/>
    <w:rsid w:val="00B63FE6"/>
    <w:rsid w:val="00B64535"/>
    <w:rsid w:val="00B65471"/>
    <w:rsid w:val="00B65AED"/>
    <w:rsid w:val="00B65F67"/>
    <w:rsid w:val="00B66485"/>
    <w:rsid w:val="00B66958"/>
    <w:rsid w:val="00B66DB8"/>
    <w:rsid w:val="00B672A0"/>
    <w:rsid w:val="00B67355"/>
    <w:rsid w:val="00B70769"/>
    <w:rsid w:val="00B708C0"/>
    <w:rsid w:val="00B70986"/>
    <w:rsid w:val="00B70CD9"/>
    <w:rsid w:val="00B71F55"/>
    <w:rsid w:val="00B720C0"/>
    <w:rsid w:val="00B722C9"/>
    <w:rsid w:val="00B7301A"/>
    <w:rsid w:val="00B73771"/>
    <w:rsid w:val="00B7381C"/>
    <w:rsid w:val="00B73A22"/>
    <w:rsid w:val="00B73C7E"/>
    <w:rsid w:val="00B73FB4"/>
    <w:rsid w:val="00B7459E"/>
    <w:rsid w:val="00B759AE"/>
    <w:rsid w:val="00B75A20"/>
    <w:rsid w:val="00B75F80"/>
    <w:rsid w:val="00B76197"/>
    <w:rsid w:val="00B769A4"/>
    <w:rsid w:val="00B7731B"/>
    <w:rsid w:val="00B800A2"/>
    <w:rsid w:val="00B80288"/>
    <w:rsid w:val="00B807B3"/>
    <w:rsid w:val="00B817E5"/>
    <w:rsid w:val="00B818B8"/>
    <w:rsid w:val="00B8214B"/>
    <w:rsid w:val="00B82502"/>
    <w:rsid w:val="00B82905"/>
    <w:rsid w:val="00B82A09"/>
    <w:rsid w:val="00B841EC"/>
    <w:rsid w:val="00B84724"/>
    <w:rsid w:val="00B84CBB"/>
    <w:rsid w:val="00B85484"/>
    <w:rsid w:val="00B85A02"/>
    <w:rsid w:val="00B85C0A"/>
    <w:rsid w:val="00B85F00"/>
    <w:rsid w:val="00B8626D"/>
    <w:rsid w:val="00B86325"/>
    <w:rsid w:val="00B86DF4"/>
    <w:rsid w:val="00B87352"/>
    <w:rsid w:val="00B8751A"/>
    <w:rsid w:val="00B87729"/>
    <w:rsid w:val="00B87F60"/>
    <w:rsid w:val="00B907DF"/>
    <w:rsid w:val="00B90B94"/>
    <w:rsid w:val="00B9120D"/>
    <w:rsid w:val="00B9265C"/>
    <w:rsid w:val="00B92D4B"/>
    <w:rsid w:val="00B9368B"/>
    <w:rsid w:val="00B939BE"/>
    <w:rsid w:val="00B93AE3"/>
    <w:rsid w:val="00B93BE9"/>
    <w:rsid w:val="00B93FDA"/>
    <w:rsid w:val="00B95EAE"/>
    <w:rsid w:val="00B961D7"/>
    <w:rsid w:val="00B963C1"/>
    <w:rsid w:val="00B96AFB"/>
    <w:rsid w:val="00B96DF3"/>
    <w:rsid w:val="00BA01AC"/>
    <w:rsid w:val="00BA0E99"/>
    <w:rsid w:val="00BA22C6"/>
    <w:rsid w:val="00BA26D4"/>
    <w:rsid w:val="00BA2DBD"/>
    <w:rsid w:val="00BA3481"/>
    <w:rsid w:val="00BA34DF"/>
    <w:rsid w:val="00BA3D50"/>
    <w:rsid w:val="00BA40AF"/>
    <w:rsid w:val="00BA4308"/>
    <w:rsid w:val="00BA4343"/>
    <w:rsid w:val="00BA5B76"/>
    <w:rsid w:val="00BA5FE3"/>
    <w:rsid w:val="00BA71CE"/>
    <w:rsid w:val="00BA71D4"/>
    <w:rsid w:val="00BB0242"/>
    <w:rsid w:val="00BB0F9D"/>
    <w:rsid w:val="00BB1535"/>
    <w:rsid w:val="00BB197A"/>
    <w:rsid w:val="00BB1E8B"/>
    <w:rsid w:val="00BB2E3C"/>
    <w:rsid w:val="00BB40CC"/>
    <w:rsid w:val="00BB47FD"/>
    <w:rsid w:val="00BB5051"/>
    <w:rsid w:val="00BB5391"/>
    <w:rsid w:val="00BB56FD"/>
    <w:rsid w:val="00BB57ED"/>
    <w:rsid w:val="00BB666F"/>
    <w:rsid w:val="00BB6EA8"/>
    <w:rsid w:val="00BB6F17"/>
    <w:rsid w:val="00BB73AF"/>
    <w:rsid w:val="00BB7849"/>
    <w:rsid w:val="00BC01AF"/>
    <w:rsid w:val="00BC0757"/>
    <w:rsid w:val="00BC0A82"/>
    <w:rsid w:val="00BC0C88"/>
    <w:rsid w:val="00BC0E27"/>
    <w:rsid w:val="00BC14C1"/>
    <w:rsid w:val="00BC20C4"/>
    <w:rsid w:val="00BC3C93"/>
    <w:rsid w:val="00BC3F46"/>
    <w:rsid w:val="00BC40E3"/>
    <w:rsid w:val="00BC4171"/>
    <w:rsid w:val="00BC440A"/>
    <w:rsid w:val="00BC4497"/>
    <w:rsid w:val="00BC4865"/>
    <w:rsid w:val="00BC5ADC"/>
    <w:rsid w:val="00BC5BC3"/>
    <w:rsid w:val="00BC5ED9"/>
    <w:rsid w:val="00BC60C9"/>
    <w:rsid w:val="00BC633B"/>
    <w:rsid w:val="00BC679C"/>
    <w:rsid w:val="00BC6A96"/>
    <w:rsid w:val="00BC72B3"/>
    <w:rsid w:val="00BC743E"/>
    <w:rsid w:val="00BC75F2"/>
    <w:rsid w:val="00BC793D"/>
    <w:rsid w:val="00BC7EE6"/>
    <w:rsid w:val="00BD0025"/>
    <w:rsid w:val="00BD0215"/>
    <w:rsid w:val="00BD05AA"/>
    <w:rsid w:val="00BD0E0B"/>
    <w:rsid w:val="00BD14FA"/>
    <w:rsid w:val="00BD18A0"/>
    <w:rsid w:val="00BD1AB1"/>
    <w:rsid w:val="00BD2FC4"/>
    <w:rsid w:val="00BD3868"/>
    <w:rsid w:val="00BD3C1E"/>
    <w:rsid w:val="00BD3C99"/>
    <w:rsid w:val="00BD4E0D"/>
    <w:rsid w:val="00BD5B97"/>
    <w:rsid w:val="00BD5CB6"/>
    <w:rsid w:val="00BD6486"/>
    <w:rsid w:val="00BD7DA2"/>
    <w:rsid w:val="00BE0445"/>
    <w:rsid w:val="00BE15B6"/>
    <w:rsid w:val="00BE1672"/>
    <w:rsid w:val="00BE1859"/>
    <w:rsid w:val="00BE1BA5"/>
    <w:rsid w:val="00BE2039"/>
    <w:rsid w:val="00BE275C"/>
    <w:rsid w:val="00BE30BF"/>
    <w:rsid w:val="00BE327F"/>
    <w:rsid w:val="00BE3464"/>
    <w:rsid w:val="00BE44B5"/>
    <w:rsid w:val="00BE49E7"/>
    <w:rsid w:val="00BE5B15"/>
    <w:rsid w:val="00BE5B1B"/>
    <w:rsid w:val="00BE621B"/>
    <w:rsid w:val="00BE68F0"/>
    <w:rsid w:val="00BE6A7E"/>
    <w:rsid w:val="00BE6D8D"/>
    <w:rsid w:val="00BE7ED5"/>
    <w:rsid w:val="00BF00C6"/>
    <w:rsid w:val="00BF0662"/>
    <w:rsid w:val="00BF0A90"/>
    <w:rsid w:val="00BF0B16"/>
    <w:rsid w:val="00BF20E6"/>
    <w:rsid w:val="00BF2965"/>
    <w:rsid w:val="00BF2A09"/>
    <w:rsid w:val="00BF2CEE"/>
    <w:rsid w:val="00BF302C"/>
    <w:rsid w:val="00BF308A"/>
    <w:rsid w:val="00BF3379"/>
    <w:rsid w:val="00BF3E36"/>
    <w:rsid w:val="00BF4284"/>
    <w:rsid w:val="00BF493B"/>
    <w:rsid w:val="00BF4B25"/>
    <w:rsid w:val="00BF4E18"/>
    <w:rsid w:val="00BF5C7A"/>
    <w:rsid w:val="00BF5F88"/>
    <w:rsid w:val="00BF7A4B"/>
    <w:rsid w:val="00BF7D8B"/>
    <w:rsid w:val="00BF7F63"/>
    <w:rsid w:val="00C00624"/>
    <w:rsid w:val="00C00714"/>
    <w:rsid w:val="00C00CB3"/>
    <w:rsid w:val="00C00DDE"/>
    <w:rsid w:val="00C00F0F"/>
    <w:rsid w:val="00C00FAB"/>
    <w:rsid w:val="00C016F0"/>
    <w:rsid w:val="00C018CD"/>
    <w:rsid w:val="00C01BDD"/>
    <w:rsid w:val="00C024BF"/>
    <w:rsid w:val="00C02A29"/>
    <w:rsid w:val="00C0398D"/>
    <w:rsid w:val="00C0437D"/>
    <w:rsid w:val="00C04BE6"/>
    <w:rsid w:val="00C04F27"/>
    <w:rsid w:val="00C059E4"/>
    <w:rsid w:val="00C05BB4"/>
    <w:rsid w:val="00C05BFF"/>
    <w:rsid w:val="00C06078"/>
    <w:rsid w:val="00C0686D"/>
    <w:rsid w:val="00C0788D"/>
    <w:rsid w:val="00C07DD4"/>
    <w:rsid w:val="00C07F5E"/>
    <w:rsid w:val="00C1038C"/>
    <w:rsid w:val="00C1099D"/>
    <w:rsid w:val="00C11432"/>
    <w:rsid w:val="00C11C6D"/>
    <w:rsid w:val="00C13942"/>
    <w:rsid w:val="00C13DB3"/>
    <w:rsid w:val="00C14339"/>
    <w:rsid w:val="00C144AA"/>
    <w:rsid w:val="00C14543"/>
    <w:rsid w:val="00C15037"/>
    <w:rsid w:val="00C171F7"/>
    <w:rsid w:val="00C1727F"/>
    <w:rsid w:val="00C174F3"/>
    <w:rsid w:val="00C17B62"/>
    <w:rsid w:val="00C17D2B"/>
    <w:rsid w:val="00C2125B"/>
    <w:rsid w:val="00C2156F"/>
    <w:rsid w:val="00C21A20"/>
    <w:rsid w:val="00C2295B"/>
    <w:rsid w:val="00C22E7C"/>
    <w:rsid w:val="00C23807"/>
    <w:rsid w:val="00C23BC0"/>
    <w:rsid w:val="00C243D5"/>
    <w:rsid w:val="00C2458E"/>
    <w:rsid w:val="00C24A79"/>
    <w:rsid w:val="00C25598"/>
    <w:rsid w:val="00C2622C"/>
    <w:rsid w:val="00C3037E"/>
    <w:rsid w:val="00C3043D"/>
    <w:rsid w:val="00C3069E"/>
    <w:rsid w:val="00C3085B"/>
    <w:rsid w:val="00C30BF6"/>
    <w:rsid w:val="00C3142B"/>
    <w:rsid w:val="00C31614"/>
    <w:rsid w:val="00C3175A"/>
    <w:rsid w:val="00C326EB"/>
    <w:rsid w:val="00C327F2"/>
    <w:rsid w:val="00C330E8"/>
    <w:rsid w:val="00C335A7"/>
    <w:rsid w:val="00C338F8"/>
    <w:rsid w:val="00C33F50"/>
    <w:rsid w:val="00C34170"/>
    <w:rsid w:val="00C353B9"/>
    <w:rsid w:val="00C35434"/>
    <w:rsid w:val="00C35AE3"/>
    <w:rsid w:val="00C361A6"/>
    <w:rsid w:val="00C36415"/>
    <w:rsid w:val="00C372A7"/>
    <w:rsid w:val="00C3734D"/>
    <w:rsid w:val="00C3746D"/>
    <w:rsid w:val="00C37B4C"/>
    <w:rsid w:val="00C40BB2"/>
    <w:rsid w:val="00C41098"/>
    <w:rsid w:val="00C438DB"/>
    <w:rsid w:val="00C44120"/>
    <w:rsid w:val="00C4525C"/>
    <w:rsid w:val="00C459E9"/>
    <w:rsid w:val="00C462C2"/>
    <w:rsid w:val="00C46348"/>
    <w:rsid w:val="00C46A35"/>
    <w:rsid w:val="00C47380"/>
    <w:rsid w:val="00C47636"/>
    <w:rsid w:val="00C47F09"/>
    <w:rsid w:val="00C523A8"/>
    <w:rsid w:val="00C528AB"/>
    <w:rsid w:val="00C53248"/>
    <w:rsid w:val="00C534E9"/>
    <w:rsid w:val="00C53AC5"/>
    <w:rsid w:val="00C53B17"/>
    <w:rsid w:val="00C548F4"/>
    <w:rsid w:val="00C55F46"/>
    <w:rsid w:val="00C5646C"/>
    <w:rsid w:val="00C566AC"/>
    <w:rsid w:val="00C56FCB"/>
    <w:rsid w:val="00C56FCF"/>
    <w:rsid w:val="00C5757F"/>
    <w:rsid w:val="00C57773"/>
    <w:rsid w:val="00C60C70"/>
    <w:rsid w:val="00C6106B"/>
    <w:rsid w:val="00C61AB7"/>
    <w:rsid w:val="00C61B01"/>
    <w:rsid w:val="00C623E4"/>
    <w:rsid w:val="00C628FB"/>
    <w:rsid w:val="00C62FAC"/>
    <w:rsid w:val="00C63152"/>
    <w:rsid w:val="00C641AA"/>
    <w:rsid w:val="00C646F2"/>
    <w:rsid w:val="00C655A2"/>
    <w:rsid w:val="00C6575A"/>
    <w:rsid w:val="00C65EDE"/>
    <w:rsid w:val="00C66640"/>
    <w:rsid w:val="00C667B1"/>
    <w:rsid w:val="00C668EF"/>
    <w:rsid w:val="00C66D76"/>
    <w:rsid w:val="00C670DF"/>
    <w:rsid w:val="00C67177"/>
    <w:rsid w:val="00C67615"/>
    <w:rsid w:val="00C677D6"/>
    <w:rsid w:val="00C713ED"/>
    <w:rsid w:val="00C71641"/>
    <w:rsid w:val="00C717E1"/>
    <w:rsid w:val="00C71FB9"/>
    <w:rsid w:val="00C720FD"/>
    <w:rsid w:val="00C72171"/>
    <w:rsid w:val="00C72338"/>
    <w:rsid w:val="00C72536"/>
    <w:rsid w:val="00C72A73"/>
    <w:rsid w:val="00C73CA1"/>
    <w:rsid w:val="00C74317"/>
    <w:rsid w:val="00C7436A"/>
    <w:rsid w:val="00C746B8"/>
    <w:rsid w:val="00C754D3"/>
    <w:rsid w:val="00C7575E"/>
    <w:rsid w:val="00C770DF"/>
    <w:rsid w:val="00C82778"/>
    <w:rsid w:val="00C82975"/>
    <w:rsid w:val="00C82A3D"/>
    <w:rsid w:val="00C8324E"/>
    <w:rsid w:val="00C837E8"/>
    <w:rsid w:val="00C83B55"/>
    <w:rsid w:val="00C84C5C"/>
    <w:rsid w:val="00C8508C"/>
    <w:rsid w:val="00C85493"/>
    <w:rsid w:val="00C85EEA"/>
    <w:rsid w:val="00C863CF"/>
    <w:rsid w:val="00C86645"/>
    <w:rsid w:val="00C86C3C"/>
    <w:rsid w:val="00C87435"/>
    <w:rsid w:val="00C87530"/>
    <w:rsid w:val="00C87683"/>
    <w:rsid w:val="00C87E26"/>
    <w:rsid w:val="00C90357"/>
    <w:rsid w:val="00C9044D"/>
    <w:rsid w:val="00C907DD"/>
    <w:rsid w:val="00C90941"/>
    <w:rsid w:val="00C91568"/>
    <w:rsid w:val="00C9170F"/>
    <w:rsid w:val="00C917DA"/>
    <w:rsid w:val="00C91C0E"/>
    <w:rsid w:val="00C91C56"/>
    <w:rsid w:val="00C92147"/>
    <w:rsid w:val="00C92294"/>
    <w:rsid w:val="00C92A43"/>
    <w:rsid w:val="00C92BB1"/>
    <w:rsid w:val="00C947B1"/>
    <w:rsid w:val="00C95F5E"/>
    <w:rsid w:val="00C96216"/>
    <w:rsid w:val="00C96E8C"/>
    <w:rsid w:val="00C97661"/>
    <w:rsid w:val="00C977F9"/>
    <w:rsid w:val="00C97E99"/>
    <w:rsid w:val="00CA066A"/>
    <w:rsid w:val="00CA0F0A"/>
    <w:rsid w:val="00CA11FE"/>
    <w:rsid w:val="00CA1906"/>
    <w:rsid w:val="00CA1B28"/>
    <w:rsid w:val="00CA27E1"/>
    <w:rsid w:val="00CA2E68"/>
    <w:rsid w:val="00CA3A38"/>
    <w:rsid w:val="00CA3B68"/>
    <w:rsid w:val="00CA3C96"/>
    <w:rsid w:val="00CA41D4"/>
    <w:rsid w:val="00CA4A4D"/>
    <w:rsid w:val="00CA52E5"/>
    <w:rsid w:val="00CA557D"/>
    <w:rsid w:val="00CA57F3"/>
    <w:rsid w:val="00CA625E"/>
    <w:rsid w:val="00CA69EA"/>
    <w:rsid w:val="00CA7FD5"/>
    <w:rsid w:val="00CB060E"/>
    <w:rsid w:val="00CB37D1"/>
    <w:rsid w:val="00CB3839"/>
    <w:rsid w:val="00CB3D6D"/>
    <w:rsid w:val="00CB4B33"/>
    <w:rsid w:val="00CB4F54"/>
    <w:rsid w:val="00CB4FA4"/>
    <w:rsid w:val="00CB52E1"/>
    <w:rsid w:val="00CB5DEA"/>
    <w:rsid w:val="00CB5F20"/>
    <w:rsid w:val="00CB5FD9"/>
    <w:rsid w:val="00CB73B0"/>
    <w:rsid w:val="00CB7A72"/>
    <w:rsid w:val="00CC005D"/>
    <w:rsid w:val="00CC1509"/>
    <w:rsid w:val="00CC1969"/>
    <w:rsid w:val="00CC2023"/>
    <w:rsid w:val="00CC280D"/>
    <w:rsid w:val="00CC3407"/>
    <w:rsid w:val="00CC37F6"/>
    <w:rsid w:val="00CC4AD2"/>
    <w:rsid w:val="00CC4B3E"/>
    <w:rsid w:val="00CC53F6"/>
    <w:rsid w:val="00CC57EB"/>
    <w:rsid w:val="00CC5DB6"/>
    <w:rsid w:val="00CC65D5"/>
    <w:rsid w:val="00CC67CC"/>
    <w:rsid w:val="00CC6886"/>
    <w:rsid w:val="00CC6CC6"/>
    <w:rsid w:val="00CC71CE"/>
    <w:rsid w:val="00CC723C"/>
    <w:rsid w:val="00CC72C0"/>
    <w:rsid w:val="00CC78E4"/>
    <w:rsid w:val="00CD0153"/>
    <w:rsid w:val="00CD0CAD"/>
    <w:rsid w:val="00CD0CFD"/>
    <w:rsid w:val="00CD0D38"/>
    <w:rsid w:val="00CD1105"/>
    <w:rsid w:val="00CD13C8"/>
    <w:rsid w:val="00CD1AEA"/>
    <w:rsid w:val="00CD1C10"/>
    <w:rsid w:val="00CD1D3B"/>
    <w:rsid w:val="00CD2671"/>
    <w:rsid w:val="00CD29E1"/>
    <w:rsid w:val="00CD311D"/>
    <w:rsid w:val="00CD3224"/>
    <w:rsid w:val="00CD338A"/>
    <w:rsid w:val="00CD355F"/>
    <w:rsid w:val="00CD3804"/>
    <w:rsid w:val="00CD4D8F"/>
    <w:rsid w:val="00CD512F"/>
    <w:rsid w:val="00CD51A1"/>
    <w:rsid w:val="00CD5333"/>
    <w:rsid w:val="00CD5510"/>
    <w:rsid w:val="00CD5542"/>
    <w:rsid w:val="00CD5B48"/>
    <w:rsid w:val="00CD5F79"/>
    <w:rsid w:val="00CD6FA1"/>
    <w:rsid w:val="00CD7163"/>
    <w:rsid w:val="00CD73DB"/>
    <w:rsid w:val="00CD7681"/>
    <w:rsid w:val="00CD7A71"/>
    <w:rsid w:val="00CD7BC4"/>
    <w:rsid w:val="00CE0C0C"/>
    <w:rsid w:val="00CE14E7"/>
    <w:rsid w:val="00CE204D"/>
    <w:rsid w:val="00CE21BA"/>
    <w:rsid w:val="00CE23FF"/>
    <w:rsid w:val="00CE3541"/>
    <w:rsid w:val="00CE3D0B"/>
    <w:rsid w:val="00CE435A"/>
    <w:rsid w:val="00CE475E"/>
    <w:rsid w:val="00CE4A55"/>
    <w:rsid w:val="00CE51AC"/>
    <w:rsid w:val="00CE53F7"/>
    <w:rsid w:val="00CE6392"/>
    <w:rsid w:val="00CE6476"/>
    <w:rsid w:val="00CE677F"/>
    <w:rsid w:val="00CE734C"/>
    <w:rsid w:val="00CE7CE6"/>
    <w:rsid w:val="00CE7F1B"/>
    <w:rsid w:val="00CF0BD5"/>
    <w:rsid w:val="00CF1323"/>
    <w:rsid w:val="00CF19EC"/>
    <w:rsid w:val="00CF1C73"/>
    <w:rsid w:val="00CF1E74"/>
    <w:rsid w:val="00CF29D8"/>
    <w:rsid w:val="00CF2CC7"/>
    <w:rsid w:val="00CF2CD7"/>
    <w:rsid w:val="00CF2F54"/>
    <w:rsid w:val="00CF35CE"/>
    <w:rsid w:val="00CF38DF"/>
    <w:rsid w:val="00CF42B6"/>
    <w:rsid w:val="00CF4DF6"/>
    <w:rsid w:val="00CF5609"/>
    <w:rsid w:val="00CF6204"/>
    <w:rsid w:val="00CF67EF"/>
    <w:rsid w:val="00CF67F5"/>
    <w:rsid w:val="00CF6E5F"/>
    <w:rsid w:val="00CF6EC8"/>
    <w:rsid w:val="00CF7DF6"/>
    <w:rsid w:val="00D01AFF"/>
    <w:rsid w:val="00D03C9C"/>
    <w:rsid w:val="00D050A4"/>
    <w:rsid w:val="00D052A9"/>
    <w:rsid w:val="00D05DA6"/>
    <w:rsid w:val="00D06E56"/>
    <w:rsid w:val="00D07483"/>
    <w:rsid w:val="00D077DB"/>
    <w:rsid w:val="00D1010B"/>
    <w:rsid w:val="00D10260"/>
    <w:rsid w:val="00D10851"/>
    <w:rsid w:val="00D10A6F"/>
    <w:rsid w:val="00D115D1"/>
    <w:rsid w:val="00D1171A"/>
    <w:rsid w:val="00D12026"/>
    <w:rsid w:val="00D12794"/>
    <w:rsid w:val="00D1284F"/>
    <w:rsid w:val="00D1318E"/>
    <w:rsid w:val="00D14E7D"/>
    <w:rsid w:val="00D15731"/>
    <w:rsid w:val="00D16E25"/>
    <w:rsid w:val="00D16E2C"/>
    <w:rsid w:val="00D1778F"/>
    <w:rsid w:val="00D20601"/>
    <w:rsid w:val="00D20783"/>
    <w:rsid w:val="00D20A9C"/>
    <w:rsid w:val="00D21862"/>
    <w:rsid w:val="00D226B3"/>
    <w:rsid w:val="00D2341D"/>
    <w:rsid w:val="00D23DB4"/>
    <w:rsid w:val="00D240DC"/>
    <w:rsid w:val="00D2437D"/>
    <w:rsid w:val="00D25757"/>
    <w:rsid w:val="00D25A6B"/>
    <w:rsid w:val="00D25DD8"/>
    <w:rsid w:val="00D277DC"/>
    <w:rsid w:val="00D27A22"/>
    <w:rsid w:val="00D3021A"/>
    <w:rsid w:val="00D30922"/>
    <w:rsid w:val="00D30AD9"/>
    <w:rsid w:val="00D315F2"/>
    <w:rsid w:val="00D31C1E"/>
    <w:rsid w:val="00D3250F"/>
    <w:rsid w:val="00D328B9"/>
    <w:rsid w:val="00D32947"/>
    <w:rsid w:val="00D33238"/>
    <w:rsid w:val="00D333F5"/>
    <w:rsid w:val="00D33820"/>
    <w:rsid w:val="00D344DD"/>
    <w:rsid w:val="00D3457E"/>
    <w:rsid w:val="00D34678"/>
    <w:rsid w:val="00D34C30"/>
    <w:rsid w:val="00D34E15"/>
    <w:rsid w:val="00D35126"/>
    <w:rsid w:val="00D35E00"/>
    <w:rsid w:val="00D35F50"/>
    <w:rsid w:val="00D36377"/>
    <w:rsid w:val="00D37603"/>
    <w:rsid w:val="00D37F9F"/>
    <w:rsid w:val="00D40083"/>
    <w:rsid w:val="00D40097"/>
    <w:rsid w:val="00D401DB"/>
    <w:rsid w:val="00D403DC"/>
    <w:rsid w:val="00D4145F"/>
    <w:rsid w:val="00D41668"/>
    <w:rsid w:val="00D4232B"/>
    <w:rsid w:val="00D42346"/>
    <w:rsid w:val="00D42D3C"/>
    <w:rsid w:val="00D435D3"/>
    <w:rsid w:val="00D44337"/>
    <w:rsid w:val="00D44497"/>
    <w:rsid w:val="00D4451D"/>
    <w:rsid w:val="00D44617"/>
    <w:rsid w:val="00D4485C"/>
    <w:rsid w:val="00D44E2C"/>
    <w:rsid w:val="00D45E23"/>
    <w:rsid w:val="00D45F17"/>
    <w:rsid w:val="00D4640D"/>
    <w:rsid w:val="00D46755"/>
    <w:rsid w:val="00D46EE5"/>
    <w:rsid w:val="00D4730A"/>
    <w:rsid w:val="00D50715"/>
    <w:rsid w:val="00D50F2A"/>
    <w:rsid w:val="00D51A64"/>
    <w:rsid w:val="00D51C0C"/>
    <w:rsid w:val="00D52AFC"/>
    <w:rsid w:val="00D539F1"/>
    <w:rsid w:val="00D53F69"/>
    <w:rsid w:val="00D53F78"/>
    <w:rsid w:val="00D56BF5"/>
    <w:rsid w:val="00D56CE9"/>
    <w:rsid w:val="00D56D93"/>
    <w:rsid w:val="00D57751"/>
    <w:rsid w:val="00D579B7"/>
    <w:rsid w:val="00D57DA8"/>
    <w:rsid w:val="00D60F95"/>
    <w:rsid w:val="00D612DC"/>
    <w:rsid w:val="00D61758"/>
    <w:rsid w:val="00D62806"/>
    <w:rsid w:val="00D62837"/>
    <w:rsid w:val="00D62CC7"/>
    <w:rsid w:val="00D632E4"/>
    <w:rsid w:val="00D63DF9"/>
    <w:rsid w:val="00D6459B"/>
    <w:rsid w:val="00D645F9"/>
    <w:rsid w:val="00D658BB"/>
    <w:rsid w:val="00D65955"/>
    <w:rsid w:val="00D6646E"/>
    <w:rsid w:val="00D6689E"/>
    <w:rsid w:val="00D6724C"/>
    <w:rsid w:val="00D6788F"/>
    <w:rsid w:val="00D7034A"/>
    <w:rsid w:val="00D70657"/>
    <w:rsid w:val="00D70658"/>
    <w:rsid w:val="00D70798"/>
    <w:rsid w:val="00D71229"/>
    <w:rsid w:val="00D7225C"/>
    <w:rsid w:val="00D724C5"/>
    <w:rsid w:val="00D727A2"/>
    <w:rsid w:val="00D72F9F"/>
    <w:rsid w:val="00D7310A"/>
    <w:rsid w:val="00D7326D"/>
    <w:rsid w:val="00D73F3B"/>
    <w:rsid w:val="00D742E8"/>
    <w:rsid w:val="00D744F9"/>
    <w:rsid w:val="00D74672"/>
    <w:rsid w:val="00D76169"/>
    <w:rsid w:val="00D764D4"/>
    <w:rsid w:val="00D765F7"/>
    <w:rsid w:val="00D766A1"/>
    <w:rsid w:val="00D76C44"/>
    <w:rsid w:val="00D76D14"/>
    <w:rsid w:val="00D76D8C"/>
    <w:rsid w:val="00D76D97"/>
    <w:rsid w:val="00D77171"/>
    <w:rsid w:val="00D7794B"/>
    <w:rsid w:val="00D800F5"/>
    <w:rsid w:val="00D80E5C"/>
    <w:rsid w:val="00D80F31"/>
    <w:rsid w:val="00D81429"/>
    <w:rsid w:val="00D816A2"/>
    <w:rsid w:val="00D81E4C"/>
    <w:rsid w:val="00D833F9"/>
    <w:rsid w:val="00D83A69"/>
    <w:rsid w:val="00D8477A"/>
    <w:rsid w:val="00D8518D"/>
    <w:rsid w:val="00D85B23"/>
    <w:rsid w:val="00D869B4"/>
    <w:rsid w:val="00D86E9D"/>
    <w:rsid w:val="00D8725D"/>
    <w:rsid w:val="00D87E45"/>
    <w:rsid w:val="00D902B4"/>
    <w:rsid w:val="00D90531"/>
    <w:rsid w:val="00D90B15"/>
    <w:rsid w:val="00D91518"/>
    <w:rsid w:val="00D91D50"/>
    <w:rsid w:val="00D928E4"/>
    <w:rsid w:val="00D92DEC"/>
    <w:rsid w:val="00D9301A"/>
    <w:rsid w:val="00D93258"/>
    <w:rsid w:val="00D93673"/>
    <w:rsid w:val="00D94104"/>
    <w:rsid w:val="00D9426C"/>
    <w:rsid w:val="00D94434"/>
    <w:rsid w:val="00D94621"/>
    <w:rsid w:val="00D94FF0"/>
    <w:rsid w:val="00D95B37"/>
    <w:rsid w:val="00D95E3B"/>
    <w:rsid w:val="00D9628C"/>
    <w:rsid w:val="00D9657D"/>
    <w:rsid w:val="00D96906"/>
    <w:rsid w:val="00D972B0"/>
    <w:rsid w:val="00D973DF"/>
    <w:rsid w:val="00D97450"/>
    <w:rsid w:val="00D97A2D"/>
    <w:rsid w:val="00DA02EA"/>
    <w:rsid w:val="00DA0CE3"/>
    <w:rsid w:val="00DA1120"/>
    <w:rsid w:val="00DA17AA"/>
    <w:rsid w:val="00DA188D"/>
    <w:rsid w:val="00DA1E16"/>
    <w:rsid w:val="00DA2E51"/>
    <w:rsid w:val="00DA2FD0"/>
    <w:rsid w:val="00DA3B00"/>
    <w:rsid w:val="00DA3D26"/>
    <w:rsid w:val="00DA4524"/>
    <w:rsid w:val="00DA45C6"/>
    <w:rsid w:val="00DA4E77"/>
    <w:rsid w:val="00DA5A78"/>
    <w:rsid w:val="00DA5C78"/>
    <w:rsid w:val="00DA6229"/>
    <w:rsid w:val="00DA6966"/>
    <w:rsid w:val="00DA6AB9"/>
    <w:rsid w:val="00DA6D44"/>
    <w:rsid w:val="00DA7A6B"/>
    <w:rsid w:val="00DA7ED7"/>
    <w:rsid w:val="00DB1200"/>
    <w:rsid w:val="00DB167E"/>
    <w:rsid w:val="00DB20AD"/>
    <w:rsid w:val="00DB269C"/>
    <w:rsid w:val="00DB292D"/>
    <w:rsid w:val="00DB2F38"/>
    <w:rsid w:val="00DB3A02"/>
    <w:rsid w:val="00DB41A9"/>
    <w:rsid w:val="00DB4F17"/>
    <w:rsid w:val="00DB6098"/>
    <w:rsid w:val="00DB69F0"/>
    <w:rsid w:val="00DB6A96"/>
    <w:rsid w:val="00DB6DD8"/>
    <w:rsid w:val="00DB72BE"/>
    <w:rsid w:val="00DB79D0"/>
    <w:rsid w:val="00DC01A7"/>
    <w:rsid w:val="00DC03A7"/>
    <w:rsid w:val="00DC0583"/>
    <w:rsid w:val="00DC08A6"/>
    <w:rsid w:val="00DC0AEA"/>
    <w:rsid w:val="00DC0E2C"/>
    <w:rsid w:val="00DC0E6D"/>
    <w:rsid w:val="00DC0ECD"/>
    <w:rsid w:val="00DC0F7F"/>
    <w:rsid w:val="00DC2BE1"/>
    <w:rsid w:val="00DC2E20"/>
    <w:rsid w:val="00DC39DE"/>
    <w:rsid w:val="00DC44BC"/>
    <w:rsid w:val="00DC46CC"/>
    <w:rsid w:val="00DC48BE"/>
    <w:rsid w:val="00DC5580"/>
    <w:rsid w:val="00DC584B"/>
    <w:rsid w:val="00DC5F59"/>
    <w:rsid w:val="00DC641E"/>
    <w:rsid w:val="00DC6B7C"/>
    <w:rsid w:val="00DC7096"/>
    <w:rsid w:val="00DC71FD"/>
    <w:rsid w:val="00DC7B2E"/>
    <w:rsid w:val="00DC7F61"/>
    <w:rsid w:val="00DD0B63"/>
    <w:rsid w:val="00DD18A0"/>
    <w:rsid w:val="00DD1E57"/>
    <w:rsid w:val="00DD2476"/>
    <w:rsid w:val="00DD24BC"/>
    <w:rsid w:val="00DD2594"/>
    <w:rsid w:val="00DD29CB"/>
    <w:rsid w:val="00DD2F27"/>
    <w:rsid w:val="00DD348E"/>
    <w:rsid w:val="00DD411C"/>
    <w:rsid w:val="00DD488A"/>
    <w:rsid w:val="00DD4B32"/>
    <w:rsid w:val="00DD5012"/>
    <w:rsid w:val="00DD5176"/>
    <w:rsid w:val="00DD53A2"/>
    <w:rsid w:val="00DD6270"/>
    <w:rsid w:val="00DD6A0E"/>
    <w:rsid w:val="00DD6A35"/>
    <w:rsid w:val="00DD6D34"/>
    <w:rsid w:val="00DD6F60"/>
    <w:rsid w:val="00DD74DF"/>
    <w:rsid w:val="00DD7C94"/>
    <w:rsid w:val="00DE0870"/>
    <w:rsid w:val="00DE0C80"/>
    <w:rsid w:val="00DE15FB"/>
    <w:rsid w:val="00DE18D5"/>
    <w:rsid w:val="00DE1E72"/>
    <w:rsid w:val="00DE3018"/>
    <w:rsid w:val="00DE32A7"/>
    <w:rsid w:val="00DE36F8"/>
    <w:rsid w:val="00DE3812"/>
    <w:rsid w:val="00DE3B1E"/>
    <w:rsid w:val="00DE4057"/>
    <w:rsid w:val="00DE4124"/>
    <w:rsid w:val="00DE41DF"/>
    <w:rsid w:val="00DE41F9"/>
    <w:rsid w:val="00DE477E"/>
    <w:rsid w:val="00DE4DD7"/>
    <w:rsid w:val="00DE6343"/>
    <w:rsid w:val="00DE69F9"/>
    <w:rsid w:val="00DE6C97"/>
    <w:rsid w:val="00DE715A"/>
    <w:rsid w:val="00DF0020"/>
    <w:rsid w:val="00DF09D2"/>
    <w:rsid w:val="00DF17A2"/>
    <w:rsid w:val="00DF2064"/>
    <w:rsid w:val="00DF2317"/>
    <w:rsid w:val="00DF361F"/>
    <w:rsid w:val="00DF3640"/>
    <w:rsid w:val="00DF3875"/>
    <w:rsid w:val="00DF3BE2"/>
    <w:rsid w:val="00DF3C3F"/>
    <w:rsid w:val="00DF3DEC"/>
    <w:rsid w:val="00DF3F64"/>
    <w:rsid w:val="00DF4283"/>
    <w:rsid w:val="00DF600D"/>
    <w:rsid w:val="00DF61C3"/>
    <w:rsid w:val="00DF63A6"/>
    <w:rsid w:val="00DF6FAD"/>
    <w:rsid w:val="00DF7263"/>
    <w:rsid w:val="00DF7486"/>
    <w:rsid w:val="00DF79DE"/>
    <w:rsid w:val="00E00491"/>
    <w:rsid w:val="00E0055A"/>
    <w:rsid w:val="00E005E0"/>
    <w:rsid w:val="00E00B95"/>
    <w:rsid w:val="00E0187E"/>
    <w:rsid w:val="00E01A61"/>
    <w:rsid w:val="00E01CEC"/>
    <w:rsid w:val="00E01D50"/>
    <w:rsid w:val="00E032EB"/>
    <w:rsid w:val="00E0494F"/>
    <w:rsid w:val="00E04C19"/>
    <w:rsid w:val="00E055B5"/>
    <w:rsid w:val="00E0587E"/>
    <w:rsid w:val="00E06164"/>
    <w:rsid w:val="00E062B3"/>
    <w:rsid w:val="00E06BF3"/>
    <w:rsid w:val="00E06F22"/>
    <w:rsid w:val="00E071C3"/>
    <w:rsid w:val="00E078DF"/>
    <w:rsid w:val="00E11252"/>
    <w:rsid w:val="00E1133E"/>
    <w:rsid w:val="00E11858"/>
    <w:rsid w:val="00E11B68"/>
    <w:rsid w:val="00E120B3"/>
    <w:rsid w:val="00E1255A"/>
    <w:rsid w:val="00E12712"/>
    <w:rsid w:val="00E128FF"/>
    <w:rsid w:val="00E129B5"/>
    <w:rsid w:val="00E13452"/>
    <w:rsid w:val="00E13577"/>
    <w:rsid w:val="00E136E5"/>
    <w:rsid w:val="00E14264"/>
    <w:rsid w:val="00E146EF"/>
    <w:rsid w:val="00E14EF9"/>
    <w:rsid w:val="00E14FC3"/>
    <w:rsid w:val="00E153E5"/>
    <w:rsid w:val="00E157DD"/>
    <w:rsid w:val="00E159E1"/>
    <w:rsid w:val="00E17035"/>
    <w:rsid w:val="00E17AB9"/>
    <w:rsid w:val="00E2037D"/>
    <w:rsid w:val="00E22503"/>
    <w:rsid w:val="00E22613"/>
    <w:rsid w:val="00E228BB"/>
    <w:rsid w:val="00E243B3"/>
    <w:rsid w:val="00E247F1"/>
    <w:rsid w:val="00E25256"/>
    <w:rsid w:val="00E253CD"/>
    <w:rsid w:val="00E255DC"/>
    <w:rsid w:val="00E25840"/>
    <w:rsid w:val="00E25CEA"/>
    <w:rsid w:val="00E26EE8"/>
    <w:rsid w:val="00E274E4"/>
    <w:rsid w:val="00E27A8F"/>
    <w:rsid w:val="00E3006D"/>
    <w:rsid w:val="00E305AB"/>
    <w:rsid w:val="00E30821"/>
    <w:rsid w:val="00E31048"/>
    <w:rsid w:val="00E312B8"/>
    <w:rsid w:val="00E325C0"/>
    <w:rsid w:val="00E326D2"/>
    <w:rsid w:val="00E3305F"/>
    <w:rsid w:val="00E33BFF"/>
    <w:rsid w:val="00E33EDF"/>
    <w:rsid w:val="00E34728"/>
    <w:rsid w:val="00E356E8"/>
    <w:rsid w:val="00E35B80"/>
    <w:rsid w:val="00E35C18"/>
    <w:rsid w:val="00E36771"/>
    <w:rsid w:val="00E36772"/>
    <w:rsid w:val="00E3699C"/>
    <w:rsid w:val="00E37209"/>
    <w:rsid w:val="00E37453"/>
    <w:rsid w:val="00E37A30"/>
    <w:rsid w:val="00E37A68"/>
    <w:rsid w:val="00E37D31"/>
    <w:rsid w:val="00E41709"/>
    <w:rsid w:val="00E418CC"/>
    <w:rsid w:val="00E42CEB"/>
    <w:rsid w:val="00E42E5C"/>
    <w:rsid w:val="00E43475"/>
    <w:rsid w:val="00E4436C"/>
    <w:rsid w:val="00E443D0"/>
    <w:rsid w:val="00E44C26"/>
    <w:rsid w:val="00E44C4A"/>
    <w:rsid w:val="00E44FC1"/>
    <w:rsid w:val="00E45E84"/>
    <w:rsid w:val="00E46020"/>
    <w:rsid w:val="00E46CCE"/>
    <w:rsid w:val="00E46CD7"/>
    <w:rsid w:val="00E46DD7"/>
    <w:rsid w:val="00E476E5"/>
    <w:rsid w:val="00E47F99"/>
    <w:rsid w:val="00E505A2"/>
    <w:rsid w:val="00E51E79"/>
    <w:rsid w:val="00E5231F"/>
    <w:rsid w:val="00E525A3"/>
    <w:rsid w:val="00E527E6"/>
    <w:rsid w:val="00E530E7"/>
    <w:rsid w:val="00E53440"/>
    <w:rsid w:val="00E53A45"/>
    <w:rsid w:val="00E53C53"/>
    <w:rsid w:val="00E5495E"/>
    <w:rsid w:val="00E549E7"/>
    <w:rsid w:val="00E54A3B"/>
    <w:rsid w:val="00E55F32"/>
    <w:rsid w:val="00E5665E"/>
    <w:rsid w:val="00E56ACE"/>
    <w:rsid w:val="00E577C5"/>
    <w:rsid w:val="00E57C9B"/>
    <w:rsid w:val="00E57E2C"/>
    <w:rsid w:val="00E60637"/>
    <w:rsid w:val="00E6218B"/>
    <w:rsid w:val="00E62670"/>
    <w:rsid w:val="00E62991"/>
    <w:rsid w:val="00E62BE5"/>
    <w:rsid w:val="00E62C01"/>
    <w:rsid w:val="00E62CA3"/>
    <w:rsid w:val="00E62DD0"/>
    <w:rsid w:val="00E63E22"/>
    <w:rsid w:val="00E646CD"/>
    <w:rsid w:val="00E6623E"/>
    <w:rsid w:val="00E669A0"/>
    <w:rsid w:val="00E66D7F"/>
    <w:rsid w:val="00E672F4"/>
    <w:rsid w:val="00E67339"/>
    <w:rsid w:val="00E67416"/>
    <w:rsid w:val="00E674D1"/>
    <w:rsid w:val="00E7020B"/>
    <w:rsid w:val="00E70297"/>
    <w:rsid w:val="00E70891"/>
    <w:rsid w:val="00E71726"/>
    <w:rsid w:val="00E71B7D"/>
    <w:rsid w:val="00E7211E"/>
    <w:rsid w:val="00E7261D"/>
    <w:rsid w:val="00E72782"/>
    <w:rsid w:val="00E729F6"/>
    <w:rsid w:val="00E72C29"/>
    <w:rsid w:val="00E7348A"/>
    <w:rsid w:val="00E73530"/>
    <w:rsid w:val="00E73542"/>
    <w:rsid w:val="00E738EA"/>
    <w:rsid w:val="00E73D2D"/>
    <w:rsid w:val="00E73F27"/>
    <w:rsid w:val="00E74617"/>
    <w:rsid w:val="00E746D2"/>
    <w:rsid w:val="00E75336"/>
    <w:rsid w:val="00E75587"/>
    <w:rsid w:val="00E756D7"/>
    <w:rsid w:val="00E760B9"/>
    <w:rsid w:val="00E764D7"/>
    <w:rsid w:val="00E772BB"/>
    <w:rsid w:val="00E775EB"/>
    <w:rsid w:val="00E77A25"/>
    <w:rsid w:val="00E8076E"/>
    <w:rsid w:val="00E80D2A"/>
    <w:rsid w:val="00E8113F"/>
    <w:rsid w:val="00E81446"/>
    <w:rsid w:val="00E819AB"/>
    <w:rsid w:val="00E828DE"/>
    <w:rsid w:val="00E8353E"/>
    <w:rsid w:val="00E84A04"/>
    <w:rsid w:val="00E84C04"/>
    <w:rsid w:val="00E84D18"/>
    <w:rsid w:val="00E85170"/>
    <w:rsid w:val="00E85795"/>
    <w:rsid w:val="00E8601D"/>
    <w:rsid w:val="00E86085"/>
    <w:rsid w:val="00E86709"/>
    <w:rsid w:val="00E8696F"/>
    <w:rsid w:val="00E86C0C"/>
    <w:rsid w:val="00E87132"/>
    <w:rsid w:val="00E87247"/>
    <w:rsid w:val="00E87459"/>
    <w:rsid w:val="00E87A98"/>
    <w:rsid w:val="00E90253"/>
    <w:rsid w:val="00E90C86"/>
    <w:rsid w:val="00E914D7"/>
    <w:rsid w:val="00E91611"/>
    <w:rsid w:val="00E9196F"/>
    <w:rsid w:val="00E919AD"/>
    <w:rsid w:val="00E92A39"/>
    <w:rsid w:val="00E9343B"/>
    <w:rsid w:val="00E93526"/>
    <w:rsid w:val="00E93756"/>
    <w:rsid w:val="00E93D27"/>
    <w:rsid w:val="00E9466B"/>
    <w:rsid w:val="00E94710"/>
    <w:rsid w:val="00E94DF9"/>
    <w:rsid w:val="00E952D8"/>
    <w:rsid w:val="00E96860"/>
    <w:rsid w:val="00E97AD2"/>
    <w:rsid w:val="00E97F9E"/>
    <w:rsid w:val="00EA052C"/>
    <w:rsid w:val="00EA21F8"/>
    <w:rsid w:val="00EA2396"/>
    <w:rsid w:val="00EA31FB"/>
    <w:rsid w:val="00EA37D1"/>
    <w:rsid w:val="00EA3C60"/>
    <w:rsid w:val="00EA403C"/>
    <w:rsid w:val="00EA451D"/>
    <w:rsid w:val="00EA5A42"/>
    <w:rsid w:val="00EA5B86"/>
    <w:rsid w:val="00EA66A4"/>
    <w:rsid w:val="00EA7869"/>
    <w:rsid w:val="00EB15B1"/>
    <w:rsid w:val="00EB1AAF"/>
    <w:rsid w:val="00EB22CB"/>
    <w:rsid w:val="00EB2532"/>
    <w:rsid w:val="00EB2A0E"/>
    <w:rsid w:val="00EB3237"/>
    <w:rsid w:val="00EB4952"/>
    <w:rsid w:val="00EB5433"/>
    <w:rsid w:val="00EB5532"/>
    <w:rsid w:val="00EB68D8"/>
    <w:rsid w:val="00EC0489"/>
    <w:rsid w:val="00EC0500"/>
    <w:rsid w:val="00EC065B"/>
    <w:rsid w:val="00EC0A5C"/>
    <w:rsid w:val="00EC2233"/>
    <w:rsid w:val="00EC2A38"/>
    <w:rsid w:val="00EC346C"/>
    <w:rsid w:val="00EC3634"/>
    <w:rsid w:val="00EC4220"/>
    <w:rsid w:val="00EC4DC0"/>
    <w:rsid w:val="00EC5E6D"/>
    <w:rsid w:val="00EC64BF"/>
    <w:rsid w:val="00EC665E"/>
    <w:rsid w:val="00EC6676"/>
    <w:rsid w:val="00EC66CE"/>
    <w:rsid w:val="00EC678C"/>
    <w:rsid w:val="00EC69E6"/>
    <w:rsid w:val="00EC6AB7"/>
    <w:rsid w:val="00EC7369"/>
    <w:rsid w:val="00EC7D95"/>
    <w:rsid w:val="00EC7F4E"/>
    <w:rsid w:val="00ED04EF"/>
    <w:rsid w:val="00ED0B5F"/>
    <w:rsid w:val="00ED0E8D"/>
    <w:rsid w:val="00ED116A"/>
    <w:rsid w:val="00ED1725"/>
    <w:rsid w:val="00ED1755"/>
    <w:rsid w:val="00ED1763"/>
    <w:rsid w:val="00ED1C3D"/>
    <w:rsid w:val="00ED20DA"/>
    <w:rsid w:val="00ED2B51"/>
    <w:rsid w:val="00ED36C2"/>
    <w:rsid w:val="00ED3B44"/>
    <w:rsid w:val="00ED469A"/>
    <w:rsid w:val="00ED46B4"/>
    <w:rsid w:val="00ED5485"/>
    <w:rsid w:val="00ED553B"/>
    <w:rsid w:val="00ED584D"/>
    <w:rsid w:val="00ED6406"/>
    <w:rsid w:val="00ED64EB"/>
    <w:rsid w:val="00ED6DD0"/>
    <w:rsid w:val="00ED6F46"/>
    <w:rsid w:val="00ED7E7B"/>
    <w:rsid w:val="00EE0863"/>
    <w:rsid w:val="00EE0996"/>
    <w:rsid w:val="00EE15ED"/>
    <w:rsid w:val="00EE1AD3"/>
    <w:rsid w:val="00EE1E66"/>
    <w:rsid w:val="00EE23C1"/>
    <w:rsid w:val="00EE2CF1"/>
    <w:rsid w:val="00EE54CB"/>
    <w:rsid w:val="00EE5570"/>
    <w:rsid w:val="00EE5944"/>
    <w:rsid w:val="00EE6CD7"/>
    <w:rsid w:val="00EE7A0C"/>
    <w:rsid w:val="00EF0516"/>
    <w:rsid w:val="00EF0782"/>
    <w:rsid w:val="00EF1087"/>
    <w:rsid w:val="00EF1537"/>
    <w:rsid w:val="00EF1669"/>
    <w:rsid w:val="00EF1787"/>
    <w:rsid w:val="00EF1970"/>
    <w:rsid w:val="00EF1ECB"/>
    <w:rsid w:val="00EF25F4"/>
    <w:rsid w:val="00EF27B4"/>
    <w:rsid w:val="00EF27BF"/>
    <w:rsid w:val="00EF30C6"/>
    <w:rsid w:val="00EF322A"/>
    <w:rsid w:val="00EF3636"/>
    <w:rsid w:val="00EF36A9"/>
    <w:rsid w:val="00EF3A93"/>
    <w:rsid w:val="00EF3F80"/>
    <w:rsid w:val="00EF66DA"/>
    <w:rsid w:val="00EF6D4A"/>
    <w:rsid w:val="00EF70CD"/>
    <w:rsid w:val="00EF7226"/>
    <w:rsid w:val="00EF773C"/>
    <w:rsid w:val="00F00396"/>
    <w:rsid w:val="00F009C5"/>
    <w:rsid w:val="00F00A07"/>
    <w:rsid w:val="00F00B9E"/>
    <w:rsid w:val="00F00BD3"/>
    <w:rsid w:val="00F015A0"/>
    <w:rsid w:val="00F01F21"/>
    <w:rsid w:val="00F02134"/>
    <w:rsid w:val="00F02407"/>
    <w:rsid w:val="00F028AD"/>
    <w:rsid w:val="00F03554"/>
    <w:rsid w:val="00F036D1"/>
    <w:rsid w:val="00F0430B"/>
    <w:rsid w:val="00F048E4"/>
    <w:rsid w:val="00F049CD"/>
    <w:rsid w:val="00F04C16"/>
    <w:rsid w:val="00F05190"/>
    <w:rsid w:val="00F05410"/>
    <w:rsid w:val="00F05EE2"/>
    <w:rsid w:val="00F06E70"/>
    <w:rsid w:val="00F06EFC"/>
    <w:rsid w:val="00F07180"/>
    <w:rsid w:val="00F071A1"/>
    <w:rsid w:val="00F073C0"/>
    <w:rsid w:val="00F0759A"/>
    <w:rsid w:val="00F07AE8"/>
    <w:rsid w:val="00F07AFB"/>
    <w:rsid w:val="00F101A6"/>
    <w:rsid w:val="00F1053E"/>
    <w:rsid w:val="00F106AD"/>
    <w:rsid w:val="00F10F20"/>
    <w:rsid w:val="00F1148E"/>
    <w:rsid w:val="00F11588"/>
    <w:rsid w:val="00F1165B"/>
    <w:rsid w:val="00F11820"/>
    <w:rsid w:val="00F1221A"/>
    <w:rsid w:val="00F1254A"/>
    <w:rsid w:val="00F12E52"/>
    <w:rsid w:val="00F13078"/>
    <w:rsid w:val="00F132FC"/>
    <w:rsid w:val="00F13395"/>
    <w:rsid w:val="00F13751"/>
    <w:rsid w:val="00F13AAC"/>
    <w:rsid w:val="00F13E77"/>
    <w:rsid w:val="00F1421B"/>
    <w:rsid w:val="00F14244"/>
    <w:rsid w:val="00F142D5"/>
    <w:rsid w:val="00F14680"/>
    <w:rsid w:val="00F14684"/>
    <w:rsid w:val="00F14820"/>
    <w:rsid w:val="00F15285"/>
    <w:rsid w:val="00F1578C"/>
    <w:rsid w:val="00F16A8B"/>
    <w:rsid w:val="00F16F1D"/>
    <w:rsid w:val="00F17EDE"/>
    <w:rsid w:val="00F20A3F"/>
    <w:rsid w:val="00F22250"/>
    <w:rsid w:val="00F22664"/>
    <w:rsid w:val="00F231C5"/>
    <w:rsid w:val="00F23EF4"/>
    <w:rsid w:val="00F24513"/>
    <w:rsid w:val="00F24730"/>
    <w:rsid w:val="00F256EE"/>
    <w:rsid w:val="00F25895"/>
    <w:rsid w:val="00F25B15"/>
    <w:rsid w:val="00F25FF3"/>
    <w:rsid w:val="00F2645E"/>
    <w:rsid w:val="00F26805"/>
    <w:rsid w:val="00F274F7"/>
    <w:rsid w:val="00F2773B"/>
    <w:rsid w:val="00F30240"/>
    <w:rsid w:val="00F30575"/>
    <w:rsid w:val="00F30A0F"/>
    <w:rsid w:val="00F30D81"/>
    <w:rsid w:val="00F31242"/>
    <w:rsid w:val="00F312AD"/>
    <w:rsid w:val="00F31C6E"/>
    <w:rsid w:val="00F31F3B"/>
    <w:rsid w:val="00F32843"/>
    <w:rsid w:val="00F34400"/>
    <w:rsid w:val="00F344AF"/>
    <w:rsid w:val="00F356BB"/>
    <w:rsid w:val="00F37C28"/>
    <w:rsid w:val="00F404D6"/>
    <w:rsid w:val="00F40BC9"/>
    <w:rsid w:val="00F40C90"/>
    <w:rsid w:val="00F40DB2"/>
    <w:rsid w:val="00F40DEE"/>
    <w:rsid w:val="00F40ED7"/>
    <w:rsid w:val="00F41651"/>
    <w:rsid w:val="00F417AD"/>
    <w:rsid w:val="00F41B8E"/>
    <w:rsid w:val="00F422A3"/>
    <w:rsid w:val="00F425FE"/>
    <w:rsid w:val="00F43895"/>
    <w:rsid w:val="00F43C4C"/>
    <w:rsid w:val="00F4540A"/>
    <w:rsid w:val="00F45A3F"/>
    <w:rsid w:val="00F46171"/>
    <w:rsid w:val="00F46F50"/>
    <w:rsid w:val="00F47145"/>
    <w:rsid w:val="00F4719D"/>
    <w:rsid w:val="00F47CBF"/>
    <w:rsid w:val="00F47CEF"/>
    <w:rsid w:val="00F47E75"/>
    <w:rsid w:val="00F50CDB"/>
    <w:rsid w:val="00F51166"/>
    <w:rsid w:val="00F51569"/>
    <w:rsid w:val="00F52A66"/>
    <w:rsid w:val="00F52DE6"/>
    <w:rsid w:val="00F53435"/>
    <w:rsid w:val="00F539A8"/>
    <w:rsid w:val="00F545E5"/>
    <w:rsid w:val="00F54785"/>
    <w:rsid w:val="00F547DE"/>
    <w:rsid w:val="00F548AA"/>
    <w:rsid w:val="00F57624"/>
    <w:rsid w:val="00F57D3A"/>
    <w:rsid w:val="00F6023D"/>
    <w:rsid w:val="00F60255"/>
    <w:rsid w:val="00F603BE"/>
    <w:rsid w:val="00F61C2A"/>
    <w:rsid w:val="00F62570"/>
    <w:rsid w:val="00F62654"/>
    <w:rsid w:val="00F62A28"/>
    <w:rsid w:val="00F62A80"/>
    <w:rsid w:val="00F630CC"/>
    <w:rsid w:val="00F63470"/>
    <w:rsid w:val="00F6349E"/>
    <w:rsid w:val="00F637AA"/>
    <w:rsid w:val="00F63852"/>
    <w:rsid w:val="00F63E7C"/>
    <w:rsid w:val="00F64137"/>
    <w:rsid w:val="00F647E0"/>
    <w:rsid w:val="00F64D04"/>
    <w:rsid w:val="00F65210"/>
    <w:rsid w:val="00F6583D"/>
    <w:rsid w:val="00F65AAE"/>
    <w:rsid w:val="00F65F8C"/>
    <w:rsid w:val="00F660CD"/>
    <w:rsid w:val="00F661B9"/>
    <w:rsid w:val="00F6713A"/>
    <w:rsid w:val="00F67439"/>
    <w:rsid w:val="00F67F5A"/>
    <w:rsid w:val="00F70122"/>
    <w:rsid w:val="00F70186"/>
    <w:rsid w:val="00F70329"/>
    <w:rsid w:val="00F708C1"/>
    <w:rsid w:val="00F70957"/>
    <w:rsid w:val="00F71023"/>
    <w:rsid w:val="00F711AE"/>
    <w:rsid w:val="00F71987"/>
    <w:rsid w:val="00F71E97"/>
    <w:rsid w:val="00F71EA3"/>
    <w:rsid w:val="00F722E7"/>
    <w:rsid w:val="00F72404"/>
    <w:rsid w:val="00F72E96"/>
    <w:rsid w:val="00F74272"/>
    <w:rsid w:val="00F74D03"/>
    <w:rsid w:val="00F7506E"/>
    <w:rsid w:val="00F75F08"/>
    <w:rsid w:val="00F7615A"/>
    <w:rsid w:val="00F77205"/>
    <w:rsid w:val="00F77527"/>
    <w:rsid w:val="00F801E2"/>
    <w:rsid w:val="00F80264"/>
    <w:rsid w:val="00F8071C"/>
    <w:rsid w:val="00F80893"/>
    <w:rsid w:val="00F81205"/>
    <w:rsid w:val="00F81935"/>
    <w:rsid w:val="00F81CED"/>
    <w:rsid w:val="00F8205D"/>
    <w:rsid w:val="00F82272"/>
    <w:rsid w:val="00F82B0B"/>
    <w:rsid w:val="00F82CB0"/>
    <w:rsid w:val="00F831AA"/>
    <w:rsid w:val="00F834F1"/>
    <w:rsid w:val="00F83F9F"/>
    <w:rsid w:val="00F8454F"/>
    <w:rsid w:val="00F85490"/>
    <w:rsid w:val="00F8576D"/>
    <w:rsid w:val="00F864C1"/>
    <w:rsid w:val="00F875ED"/>
    <w:rsid w:val="00F877D1"/>
    <w:rsid w:val="00F90A4E"/>
    <w:rsid w:val="00F914E3"/>
    <w:rsid w:val="00F91717"/>
    <w:rsid w:val="00F91B64"/>
    <w:rsid w:val="00F91DED"/>
    <w:rsid w:val="00F9244A"/>
    <w:rsid w:val="00F94141"/>
    <w:rsid w:val="00F94A91"/>
    <w:rsid w:val="00F94CB9"/>
    <w:rsid w:val="00F956F5"/>
    <w:rsid w:val="00F95F63"/>
    <w:rsid w:val="00F96CC6"/>
    <w:rsid w:val="00F971A7"/>
    <w:rsid w:val="00F97222"/>
    <w:rsid w:val="00F9749C"/>
    <w:rsid w:val="00FA0452"/>
    <w:rsid w:val="00FA0822"/>
    <w:rsid w:val="00FA0886"/>
    <w:rsid w:val="00FA159E"/>
    <w:rsid w:val="00FA22F5"/>
    <w:rsid w:val="00FA330D"/>
    <w:rsid w:val="00FA33DA"/>
    <w:rsid w:val="00FA34F8"/>
    <w:rsid w:val="00FA3509"/>
    <w:rsid w:val="00FA3698"/>
    <w:rsid w:val="00FA37D7"/>
    <w:rsid w:val="00FA38F5"/>
    <w:rsid w:val="00FA3C51"/>
    <w:rsid w:val="00FA51F1"/>
    <w:rsid w:val="00FA5496"/>
    <w:rsid w:val="00FA5686"/>
    <w:rsid w:val="00FA599B"/>
    <w:rsid w:val="00FA5F43"/>
    <w:rsid w:val="00FA6366"/>
    <w:rsid w:val="00FA64E7"/>
    <w:rsid w:val="00FA685D"/>
    <w:rsid w:val="00FA68DD"/>
    <w:rsid w:val="00FA6AC0"/>
    <w:rsid w:val="00FA76A1"/>
    <w:rsid w:val="00FB035B"/>
    <w:rsid w:val="00FB0934"/>
    <w:rsid w:val="00FB0D6C"/>
    <w:rsid w:val="00FB1224"/>
    <w:rsid w:val="00FB1393"/>
    <w:rsid w:val="00FB1B77"/>
    <w:rsid w:val="00FB2079"/>
    <w:rsid w:val="00FB2415"/>
    <w:rsid w:val="00FB2725"/>
    <w:rsid w:val="00FB2ADF"/>
    <w:rsid w:val="00FB5285"/>
    <w:rsid w:val="00FB54D7"/>
    <w:rsid w:val="00FB5721"/>
    <w:rsid w:val="00FB6BE5"/>
    <w:rsid w:val="00FB6D77"/>
    <w:rsid w:val="00FB71FE"/>
    <w:rsid w:val="00FB7310"/>
    <w:rsid w:val="00FC0873"/>
    <w:rsid w:val="00FC09C8"/>
    <w:rsid w:val="00FC0E7B"/>
    <w:rsid w:val="00FC1333"/>
    <w:rsid w:val="00FC1BCD"/>
    <w:rsid w:val="00FC1D90"/>
    <w:rsid w:val="00FC2184"/>
    <w:rsid w:val="00FC2A0C"/>
    <w:rsid w:val="00FC31B0"/>
    <w:rsid w:val="00FC32E3"/>
    <w:rsid w:val="00FC3C23"/>
    <w:rsid w:val="00FC3DE9"/>
    <w:rsid w:val="00FC41D0"/>
    <w:rsid w:val="00FC4BFD"/>
    <w:rsid w:val="00FC4CB7"/>
    <w:rsid w:val="00FC5103"/>
    <w:rsid w:val="00FC5278"/>
    <w:rsid w:val="00FC5A2C"/>
    <w:rsid w:val="00FD0259"/>
    <w:rsid w:val="00FD1274"/>
    <w:rsid w:val="00FD1D92"/>
    <w:rsid w:val="00FD1DCD"/>
    <w:rsid w:val="00FD2137"/>
    <w:rsid w:val="00FD260F"/>
    <w:rsid w:val="00FD2782"/>
    <w:rsid w:val="00FD28D3"/>
    <w:rsid w:val="00FD3002"/>
    <w:rsid w:val="00FD30EF"/>
    <w:rsid w:val="00FD3545"/>
    <w:rsid w:val="00FD3F9E"/>
    <w:rsid w:val="00FD4058"/>
    <w:rsid w:val="00FD4EC8"/>
    <w:rsid w:val="00FD4F41"/>
    <w:rsid w:val="00FD50F8"/>
    <w:rsid w:val="00FD5B03"/>
    <w:rsid w:val="00FD5EB5"/>
    <w:rsid w:val="00FD75B1"/>
    <w:rsid w:val="00FD780F"/>
    <w:rsid w:val="00FE0475"/>
    <w:rsid w:val="00FE05FD"/>
    <w:rsid w:val="00FE1933"/>
    <w:rsid w:val="00FE1E87"/>
    <w:rsid w:val="00FE2303"/>
    <w:rsid w:val="00FE2A95"/>
    <w:rsid w:val="00FE2E11"/>
    <w:rsid w:val="00FE3843"/>
    <w:rsid w:val="00FE3FA4"/>
    <w:rsid w:val="00FE50D5"/>
    <w:rsid w:val="00FE5682"/>
    <w:rsid w:val="00FE5A68"/>
    <w:rsid w:val="00FE6D3E"/>
    <w:rsid w:val="00FE715E"/>
    <w:rsid w:val="00FE7823"/>
    <w:rsid w:val="00FE7C4C"/>
    <w:rsid w:val="00FF0C0D"/>
    <w:rsid w:val="00FF0EEB"/>
    <w:rsid w:val="00FF0F58"/>
    <w:rsid w:val="00FF2E0B"/>
    <w:rsid w:val="00FF30A4"/>
    <w:rsid w:val="00FF555E"/>
    <w:rsid w:val="00FF5D7E"/>
    <w:rsid w:val="00FF65CC"/>
    <w:rsid w:val="00FF6620"/>
    <w:rsid w:val="00FF741A"/>
    <w:rsid w:val="00FF7426"/>
    <w:rsid w:val="00FF7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f,#53b9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37799E"/>
    <w:pPr>
      <w:spacing w:line="360" w:lineRule="auto"/>
      <w:ind w:firstLine="567"/>
    </w:pPr>
    <w:rPr>
      <w:rFonts w:ascii="Times New Roman" w:hAnsi="Times New Roman"/>
      <w:sz w:val="24"/>
    </w:rPr>
  </w:style>
  <w:style w:type="paragraph" w:styleId="1">
    <w:name w:val="heading 1"/>
    <w:basedOn w:val="a0"/>
    <w:next w:val="a0"/>
    <w:link w:val="10"/>
    <w:qFormat/>
    <w:rsid w:val="00423238"/>
    <w:pPr>
      <w:keepNext/>
      <w:keepLines/>
      <w:spacing w:after="300" w:line="276" w:lineRule="auto"/>
      <w:ind w:firstLine="0"/>
      <w:contextualSpacing/>
      <w:jc w:val="center"/>
      <w:outlineLvl w:val="0"/>
    </w:pPr>
    <w:rPr>
      <w:b/>
      <w:bCs/>
      <w:szCs w:val="28"/>
      <w:lang w:val="x-none"/>
    </w:rPr>
  </w:style>
  <w:style w:type="paragraph" w:styleId="2">
    <w:name w:val="heading 2"/>
    <w:basedOn w:val="a0"/>
    <w:next w:val="a0"/>
    <w:link w:val="20"/>
    <w:uiPriority w:val="9"/>
    <w:qFormat/>
    <w:rsid w:val="00B35814"/>
    <w:pPr>
      <w:keepNext/>
      <w:keepLines/>
      <w:spacing w:before="200"/>
      <w:outlineLvl w:val="1"/>
    </w:pPr>
    <w:rPr>
      <w:rFonts w:ascii="Cambria" w:hAnsi="Cambria"/>
      <w:b/>
      <w:bCs/>
      <w:color w:val="4F81BD"/>
      <w:sz w:val="26"/>
      <w:szCs w:val="26"/>
      <w:lang w:val="x-none"/>
    </w:rPr>
  </w:style>
  <w:style w:type="paragraph" w:styleId="3">
    <w:name w:val="heading 3"/>
    <w:basedOn w:val="a0"/>
    <w:next w:val="a0"/>
    <w:link w:val="30"/>
    <w:qFormat/>
    <w:rsid w:val="00001C03"/>
    <w:pPr>
      <w:keepNext/>
      <w:keepLines/>
      <w:spacing w:after="300" w:line="276" w:lineRule="auto"/>
      <w:ind w:firstLine="0"/>
      <w:contextualSpacing/>
      <w:jc w:val="center"/>
      <w:outlineLvl w:val="2"/>
    </w:pPr>
    <w:rPr>
      <w:b/>
      <w:bCs/>
      <w:lang w:val="x-none"/>
    </w:rPr>
  </w:style>
  <w:style w:type="paragraph" w:styleId="40">
    <w:name w:val="heading 4"/>
    <w:basedOn w:val="a0"/>
    <w:next w:val="a0"/>
    <w:link w:val="41"/>
    <w:uiPriority w:val="9"/>
    <w:qFormat/>
    <w:rsid w:val="008920CF"/>
    <w:pPr>
      <w:keepNext/>
      <w:keepLines/>
      <w:spacing w:before="200" w:line="240" w:lineRule="auto"/>
      <w:ind w:firstLine="0"/>
      <w:jc w:val="center"/>
      <w:outlineLvl w:val="3"/>
    </w:pPr>
    <w:rPr>
      <w:rFonts w:ascii="Cambria" w:hAnsi="Cambria"/>
      <w:b/>
      <w:bCs/>
      <w:i/>
      <w:iCs/>
      <w:color w:val="4F81BD"/>
      <w:lang w:val="x-none"/>
    </w:rPr>
  </w:style>
  <w:style w:type="paragraph" w:styleId="5">
    <w:name w:val="heading 5"/>
    <w:basedOn w:val="a0"/>
    <w:next w:val="a0"/>
    <w:link w:val="50"/>
    <w:uiPriority w:val="9"/>
    <w:qFormat/>
    <w:rsid w:val="00AD7AE6"/>
    <w:pPr>
      <w:keepNext/>
      <w:keepLines/>
      <w:spacing w:before="200"/>
      <w:outlineLvl w:val="4"/>
    </w:pPr>
    <w:rPr>
      <w:rFonts w:ascii="Cambria" w:hAnsi="Cambria"/>
      <w:color w:val="243F60"/>
      <w:lang w:val="x-none"/>
    </w:rPr>
  </w:style>
  <w:style w:type="paragraph" w:styleId="6">
    <w:name w:val="heading 6"/>
    <w:basedOn w:val="a0"/>
    <w:next w:val="a0"/>
    <w:link w:val="60"/>
    <w:qFormat/>
    <w:rsid w:val="00D92DEC"/>
    <w:pPr>
      <w:spacing w:before="240" w:after="60" w:line="240" w:lineRule="auto"/>
      <w:ind w:firstLine="0"/>
      <w:outlineLvl w:val="5"/>
    </w:pPr>
    <w:rPr>
      <w:b/>
      <w:bCs/>
      <w:sz w:val="22"/>
      <w:szCs w:val="22"/>
      <w:lang w:val="x-none" w:eastAsia="x-none"/>
    </w:rPr>
  </w:style>
  <w:style w:type="paragraph" w:styleId="7">
    <w:name w:val="heading 7"/>
    <w:basedOn w:val="a0"/>
    <w:next w:val="a0"/>
    <w:link w:val="70"/>
    <w:qFormat/>
    <w:rsid w:val="00813940"/>
    <w:pPr>
      <w:spacing w:before="240" w:after="60"/>
      <w:outlineLvl w:val="6"/>
    </w:pPr>
    <w:rPr>
      <w:szCs w:val="24"/>
      <w:lang w:val="x-none" w:eastAsia="x-none"/>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ubtitle"/>
    <w:aliases w:val="заголовок 2"/>
    <w:basedOn w:val="21"/>
    <w:next w:val="21"/>
    <w:link w:val="a5"/>
    <w:qFormat/>
    <w:rsid w:val="00B35814"/>
    <w:pPr>
      <w:spacing w:after="300" w:line="276" w:lineRule="auto"/>
      <w:jc w:val="center"/>
      <w:outlineLvl w:val="1"/>
    </w:pPr>
    <w:rPr>
      <w:b/>
      <w:szCs w:val="24"/>
      <w:lang w:val="x-none" w:eastAsia="x-none"/>
    </w:rPr>
  </w:style>
  <w:style w:type="character" w:customStyle="1" w:styleId="a5">
    <w:name w:val="Подзаголовок Знак"/>
    <w:aliases w:val="заголовок 2 Знак"/>
    <w:link w:val="a4"/>
    <w:rsid w:val="00B35814"/>
    <w:rPr>
      <w:rFonts w:ascii="Times New Roman" w:eastAsia="Times New Roman" w:hAnsi="Times New Roman" w:cs="Times New Roman"/>
      <w:b/>
      <w:sz w:val="24"/>
      <w:szCs w:val="24"/>
    </w:rPr>
  </w:style>
  <w:style w:type="paragraph" w:styleId="21">
    <w:name w:val="toc 2"/>
    <w:basedOn w:val="a0"/>
    <w:next w:val="a0"/>
    <w:autoRedefine/>
    <w:uiPriority w:val="39"/>
    <w:unhideWhenUsed/>
    <w:qFormat/>
    <w:rsid w:val="00483E26"/>
    <w:pPr>
      <w:tabs>
        <w:tab w:val="left" w:pos="0"/>
        <w:tab w:val="right" w:leader="dot" w:pos="9781"/>
      </w:tabs>
      <w:ind w:firstLine="0"/>
      <w:contextualSpacing/>
    </w:pPr>
    <w:rPr>
      <w:lang w:eastAsia="en-US"/>
    </w:rPr>
  </w:style>
  <w:style w:type="paragraph" w:styleId="a6">
    <w:name w:val="Balloon Text"/>
    <w:basedOn w:val="a0"/>
    <w:link w:val="a7"/>
    <w:uiPriority w:val="99"/>
    <w:semiHidden/>
    <w:unhideWhenUsed/>
    <w:rsid w:val="00FF5D7E"/>
    <w:pPr>
      <w:spacing w:line="240" w:lineRule="auto"/>
    </w:pPr>
    <w:rPr>
      <w:rFonts w:ascii="Tahoma" w:hAnsi="Tahoma"/>
      <w:sz w:val="16"/>
      <w:szCs w:val="16"/>
      <w:lang w:val="x-none"/>
    </w:rPr>
  </w:style>
  <w:style w:type="character" w:customStyle="1" w:styleId="a7">
    <w:name w:val="Текст выноски Знак"/>
    <w:link w:val="a6"/>
    <w:uiPriority w:val="99"/>
    <w:semiHidden/>
    <w:rsid w:val="00FF5D7E"/>
    <w:rPr>
      <w:rFonts w:ascii="Tahoma" w:hAnsi="Tahoma" w:cs="Tahoma"/>
      <w:sz w:val="16"/>
      <w:szCs w:val="16"/>
      <w:lang w:eastAsia="ru-RU"/>
    </w:rPr>
  </w:style>
  <w:style w:type="paragraph" w:styleId="a8">
    <w:name w:val="header"/>
    <w:basedOn w:val="a0"/>
    <w:link w:val="a9"/>
    <w:unhideWhenUsed/>
    <w:rsid w:val="00FF5D7E"/>
    <w:pPr>
      <w:tabs>
        <w:tab w:val="center" w:pos="4677"/>
        <w:tab w:val="right" w:pos="9355"/>
      </w:tabs>
      <w:spacing w:line="240" w:lineRule="auto"/>
    </w:pPr>
    <w:rPr>
      <w:lang w:val="x-none"/>
    </w:rPr>
  </w:style>
  <w:style w:type="character" w:customStyle="1" w:styleId="a9">
    <w:name w:val="Верхний колонтитул Знак"/>
    <w:link w:val="a8"/>
    <w:rsid w:val="00FF5D7E"/>
    <w:rPr>
      <w:rFonts w:ascii="Times New Roman" w:hAnsi="Times New Roman" w:cs="Times New Roman"/>
      <w:sz w:val="24"/>
      <w:szCs w:val="20"/>
      <w:lang w:eastAsia="ru-RU"/>
    </w:rPr>
  </w:style>
  <w:style w:type="paragraph" w:styleId="aa">
    <w:name w:val="footer"/>
    <w:basedOn w:val="a0"/>
    <w:link w:val="ab"/>
    <w:unhideWhenUsed/>
    <w:rsid w:val="00FF5D7E"/>
    <w:pPr>
      <w:tabs>
        <w:tab w:val="center" w:pos="4677"/>
        <w:tab w:val="right" w:pos="9355"/>
      </w:tabs>
      <w:spacing w:line="240" w:lineRule="auto"/>
    </w:pPr>
    <w:rPr>
      <w:lang w:val="x-none"/>
    </w:rPr>
  </w:style>
  <w:style w:type="character" w:customStyle="1" w:styleId="ab">
    <w:name w:val="Нижний колонтитул Знак"/>
    <w:link w:val="aa"/>
    <w:rsid w:val="00FF5D7E"/>
    <w:rPr>
      <w:rFonts w:ascii="Times New Roman" w:hAnsi="Times New Roman" w:cs="Times New Roman"/>
      <w:sz w:val="24"/>
      <w:szCs w:val="20"/>
      <w:lang w:eastAsia="ru-RU"/>
    </w:rPr>
  </w:style>
  <w:style w:type="character" w:customStyle="1" w:styleId="10">
    <w:name w:val="Заголовок 1 Знак"/>
    <w:link w:val="1"/>
    <w:rsid w:val="00423238"/>
    <w:rPr>
      <w:rFonts w:ascii="Times New Roman" w:hAnsi="Times New Roman" w:cs="Times New Roman"/>
      <w:b/>
      <w:bCs/>
      <w:sz w:val="24"/>
      <w:szCs w:val="28"/>
      <w:lang w:eastAsia="ru-RU"/>
    </w:rPr>
  </w:style>
  <w:style w:type="paragraph" w:styleId="ac">
    <w:name w:val="Body Text"/>
    <w:basedOn w:val="a0"/>
    <w:link w:val="ad"/>
    <w:unhideWhenUsed/>
    <w:rsid w:val="00B35814"/>
    <w:pPr>
      <w:spacing w:after="120" w:line="240" w:lineRule="auto"/>
      <w:ind w:firstLine="0"/>
      <w:jc w:val="center"/>
    </w:pPr>
    <w:rPr>
      <w:rFonts w:ascii="Calibri" w:hAnsi="Calibri"/>
      <w:lang w:val="x-none"/>
    </w:rPr>
  </w:style>
  <w:style w:type="character" w:customStyle="1" w:styleId="ad">
    <w:name w:val="Основной текст Знак"/>
    <w:link w:val="ac"/>
    <w:rsid w:val="00B35814"/>
    <w:rPr>
      <w:rFonts w:ascii="Calibri" w:hAnsi="Calibri" w:cs="Times New Roman"/>
      <w:sz w:val="24"/>
      <w:lang w:eastAsia="ru-RU"/>
    </w:rPr>
  </w:style>
  <w:style w:type="paragraph" w:styleId="11">
    <w:name w:val="toc 1"/>
    <w:basedOn w:val="a0"/>
    <w:next w:val="a0"/>
    <w:autoRedefine/>
    <w:uiPriority w:val="39"/>
    <w:unhideWhenUsed/>
    <w:qFormat/>
    <w:rsid w:val="00A850CA"/>
    <w:pPr>
      <w:tabs>
        <w:tab w:val="right" w:leader="dot" w:pos="10195"/>
      </w:tabs>
      <w:ind w:firstLine="0"/>
    </w:pPr>
    <w:rPr>
      <w:noProof/>
      <w:szCs w:val="24"/>
    </w:rPr>
  </w:style>
  <w:style w:type="character" w:styleId="ae">
    <w:name w:val="Hyperlink"/>
    <w:uiPriority w:val="99"/>
    <w:unhideWhenUsed/>
    <w:rsid w:val="00B35814"/>
    <w:rPr>
      <w:color w:val="0000FF"/>
      <w:u w:val="single"/>
    </w:rPr>
  </w:style>
  <w:style w:type="character" w:customStyle="1" w:styleId="20">
    <w:name w:val="Заголовок 2 Знак"/>
    <w:link w:val="2"/>
    <w:uiPriority w:val="9"/>
    <w:rsid w:val="00B35814"/>
    <w:rPr>
      <w:rFonts w:ascii="Cambria" w:eastAsia="Times New Roman" w:hAnsi="Cambria" w:cs="Times New Roman"/>
      <w:b/>
      <w:bCs/>
      <w:color w:val="4F81BD"/>
      <w:sz w:val="26"/>
      <w:szCs w:val="26"/>
      <w:lang w:eastAsia="ru-RU"/>
    </w:rPr>
  </w:style>
  <w:style w:type="paragraph" w:styleId="af">
    <w:name w:val="TOC Heading"/>
    <w:basedOn w:val="1"/>
    <w:next w:val="a0"/>
    <w:uiPriority w:val="39"/>
    <w:qFormat/>
    <w:rsid w:val="00B35814"/>
    <w:pPr>
      <w:spacing w:before="480" w:after="0"/>
      <w:jc w:val="left"/>
      <w:outlineLvl w:val="9"/>
    </w:pPr>
    <w:rPr>
      <w:rFonts w:ascii="Cambria" w:hAnsi="Cambria"/>
      <w:color w:val="365F91"/>
      <w:sz w:val="28"/>
      <w:lang w:eastAsia="en-US"/>
    </w:rPr>
  </w:style>
  <w:style w:type="character" w:customStyle="1" w:styleId="30">
    <w:name w:val="Заголовок 3 Знак"/>
    <w:link w:val="3"/>
    <w:rsid w:val="00001C03"/>
    <w:rPr>
      <w:rFonts w:ascii="Times New Roman" w:eastAsia="Times New Roman" w:hAnsi="Times New Roman" w:cs="Times New Roman"/>
      <w:b/>
      <w:bCs/>
      <w:sz w:val="24"/>
      <w:szCs w:val="20"/>
      <w:lang w:eastAsia="ru-RU"/>
    </w:rPr>
  </w:style>
  <w:style w:type="paragraph" w:styleId="31">
    <w:name w:val="toc 3"/>
    <w:basedOn w:val="a0"/>
    <w:next w:val="a0"/>
    <w:autoRedefine/>
    <w:uiPriority w:val="39"/>
    <w:unhideWhenUsed/>
    <w:qFormat/>
    <w:rsid w:val="009F3C73"/>
    <w:pPr>
      <w:tabs>
        <w:tab w:val="left" w:pos="284"/>
        <w:tab w:val="right" w:leader="dot" w:pos="9781"/>
      </w:tabs>
      <w:spacing w:line="240" w:lineRule="auto"/>
      <w:ind w:left="284" w:firstLine="0"/>
      <w:jc w:val="both"/>
    </w:pPr>
    <w:rPr>
      <w:noProof/>
    </w:rPr>
  </w:style>
  <w:style w:type="paragraph" w:styleId="af0">
    <w:name w:val="List Paragraph"/>
    <w:basedOn w:val="a0"/>
    <w:uiPriority w:val="34"/>
    <w:qFormat/>
    <w:rsid w:val="00D91518"/>
    <w:pPr>
      <w:spacing w:after="200" w:line="240" w:lineRule="auto"/>
      <w:ind w:left="720" w:firstLine="0"/>
      <w:contextualSpacing/>
      <w:jc w:val="center"/>
    </w:pPr>
    <w:rPr>
      <w:szCs w:val="22"/>
    </w:rPr>
  </w:style>
  <w:style w:type="character" w:styleId="af1">
    <w:name w:val="FollowedHyperlink"/>
    <w:uiPriority w:val="99"/>
    <w:semiHidden/>
    <w:unhideWhenUsed/>
    <w:rsid w:val="007A43C3"/>
    <w:rPr>
      <w:color w:val="800080"/>
      <w:u w:val="single"/>
    </w:rPr>
  </w:style>
  <w:style w:type="character" w:customStyle="1" w:styleId="41">
    <w:name w:val="Заголовок 4 Знак"/>
    <w:link w:val="40"/>
    <w:uiPriority w:val="9"/>
    <w:rsid w:val="008920CF"/>
    <w:rPr>
      <w:rFonts w:ascii="Cambria" w:hAnsi="Cambria" w:cs="Times New Roman"/>
      <w:b/>
      <w:bCs/>
      <w:i/>
      <w:iCs/>
      <w:color w:val="4F81BD"/>
      <w:sz w:val="24"/>
      <w:lang w:eastAsia="ru-RU"/>
    </w:rPr>
  </w:style>
  <w:style w:type="table" w:styleId="af2">
    <w:name w:val="Table Grid"/>
    <w:basedOn w:val="a2"/>
    <w:rsid w:val="008920CF"/>
    <w:rPr>
      <w:rFonts w:ascii="Verdana" w:eastAsia="Calibri"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rmal (Web)"/>
    <w:basedOn w:val="a0"/>
    <w:unhideWhenUsed/>
    <w:rsid w:val="008920CF"/>
    <w:pPr>
      <w:spacing w:before="100" w:beforeAutospacing="1" w:after="100" w:afterAutospacing="1" w:line="240" w:lineRule="auto"/>
      <w:ind w:firstLine="0"/>
      <w:jc w:val="center"/>
    </w:pPr>
    <w:rPr>
      <w:color w:val="333333"/>
      <w:sz w:val="20"/>
    </w:rPr>
  </w:style>
  <w:style w:type="character" w:styleId="af4">
    <w:name w:val="Placeholder Text"/>
    <w:uiPriority w:val="99"/>
    <w:semiHidden/>
    <w:rsid w:val="008920CF"/>
    <w:rPr>
      <w:color w:val="808080"/>
    </w:rPr>
  </w:style>
  <w:style w:type="paragraph" w:customStyle="1" w:styleId="Style2">
    <w:name w:val="Style2"/>
    <w:basedOn w:val="a0"/>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0"/>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0"/>
    <w:rsid w:val="008920CF"/>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0"/>
    <w:rsid w:val="008920CF"/>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0"/>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rsid w:val="008920CF"/>
    <w:rPr>
      <w:rFonts w:ascii="MS Reference Sans Serif" w:hAnsi="MS Reference Sans Serif" w:cs="MS Reference Sans Serif"/>
      <w:sz w:val="20"/>
      <w:szCs w:val="20"/>
    </w:rPr>
  </w:style>
  <w:style w:type="paragraph" w:customStyle="1" w:styleId="Style1">
    <w:name w:val="Style1"/>
    <w:basedOn w:val="a0"/>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rsid w:val="008920CF"/>
    <w:rPr>
      <w:rFonts w:ascii="MS Reference Sans Serif" w:hAnsi="MS Reference Sans Serif" w:cs="MS Reference Sans Serif"/>
      <w:b/>
      <w:bCs/>
      <w:i/>
      <w:iCs/>
      <w:spacing w:val="-10"/>
      <w:sz w:val="20"/>
      <w:szCs w:val="20"/>
    </w:rPr>
  </w:style>
  <w:style w:type="character" w:customStyle="1" w:styleId="FontStyle12">
    <w:name w:val="Font Style12"/>
    <w:uiPriority w:val="99"/>
    <w:rsid w:val="008920CF"/>
    <w:rPr>
      <w:rFonts w:ascii="MS Reference Sans Serif" w:hAnsi="MS Reference Sans Serif" w:cs="MS Reference Sans Serif"/>
      <w:sz w:val="20"/>
      <w:szCs w:val="20"/>
    </w:rPr>
  </w:style>
  <w:style w:type="character" w:customStyle="1" w:styleId="FontStyle14">
    <w:name w:val="Font Style14"/>
    <w:rsid w:val="008920CF"/>
    <w:rPr>
      <w:rFonts w:ascii="MS Reference Sans Serif" w:hAnsi="MS Reference Sans Serif" w:cs="MS Reference Sans Serif"/>
      <w:sz w:val="30"/>
      <w:szCs w:val="30"/>
    </w:rPr>
  </w:style>
  <w:style w:type="character" w:customStyle="1" w:styleId="FontStyle15">
    <w:name w:val="Font Style15"/>
    <w:rsid w:val="008920CF"/>
    <w:rPr>
      <w:rFonts w:ascii="MS Reference Sans Serif" w:hAnsi="MS Reference Sans Serif" w:cs="MS Reference Sans Serif"/>
      <w:b/>
      <w:bCs/>
      <w:sz w:val="30"/>
      <w:szCs w:val="30"/>
    </w:rPr>
  </w:style>
  <w:style w:type="paragraph" w:customStyle="1" w:styleId="Style7">
    <w:name w:val="Style7"/>
    <w:basedOn w:val="a0"/>
    <w:rsid w:val="008920CF"/>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2">
    <w:name w:val="Светлая заливка1"/>
    <w:basedOn w:val="a2"/>
    <w:uiPriority w:val="60"/>
    <w:rsid w:val="008920C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8920C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uiPriority w:val="99"/>
    <w:rsid w:val="008920CF"/>
    <w:rPr>
      <w:rFonts w:ascii="MS Reference Sans Serif" w:hAnsi="MS Reference Sans Serif" w:cs="MS Reference Sans Serif"/>
      <w:b/>
      <w:bCs/>
      <w:sz w:val="18"/>
      <w:szCs w:val="18"/>
    </w:rPr>
  </w:style>
  <w:style w:type="paragraph" w:customStyle="1" w:styleId="Style8">
    <w:name w:val="Style8"/>
    <w:basedOn w:val="a0"/>
    <w:rsid w:val="008920CF"/>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rsid w:val="008920CF"/>
    <w:rPr>
      <w:rFonts w:ascii="MS Reference Sans Serif" w:hAnsi="MS Reference Sans Serif" w:cs="MS Reference Sans Serif"/>
      <w:sz w:val="20"/>
      <w:szCs w:val="20"/>
    </w:rPr>
  </w:style>
  <w:style w:type="character" w:customStyle="1" w:styleId="FontStyle20">
    <w:name w:val="Font Style20"/>
    <w:uiPriority w:val="99"/>
    <w:rsid w:val="008920CF"/>
    <w:rPr>
      <w:rFonts w:ascii="Consolas" w:hAnsi="Consolas" w:cs="Consolas"/>
      <w:b/>
      <w:bCs/>
      <w:sz w:val="22"/>
      <w:szCs w:val="22"/>
    </w:rPr>
  </w:style>
  <w:style w:type="paragraph" w:customStyle="1" w:styleId="Style11">
    <w:name w:val="Style11"/>
    <w:basedOn w:val="a0"/>
    <w:uiPriority w:val="99"/>
    <w:rsid w:val="008920CF"/>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0"/>
    <w:uiPriority w:val="99"/>
    <w:rsid w:val="008920CF"/>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0"/>
    <w:uiPriority w:val="99"/>
    <w:rsid w:val="008920CF"/>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rsid w:val="008920CF"/>
    <w:rPr>
      <w:rFonts w:ascii="MS Reference Sans Serif" w:hAnsi="MS Reference Sans Serif" w:cs="MS Reference Sans Serif"/>
      <w:sz w:val="18"/>
      <w:szCs w:val="18"/>
    </w:rPr>
  </w:style>
  <w:style w:type="paragraph" w:customStyle="1" w:styleId="Style9">
    <w:name w:val="Style9"/>
    <w:basedOn w:val="a0"/>
    <w:rsid w:val="008920CF"/>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rsid w:val="008920CF"/>
    <w:rPr>
      <w:rFonts w:ascii="MS Reference Sans Serif" w:hAnsi="MS Reference Sans Serif" w:cs="MS Reference Sans Serif"/>
      <w:b/>
      <w:bCs/>
      <w:spacing w:val="10"/>
      <w:sz w:val="14"/>
      <w:szCs w:val="14"/>
    </w:rPr>
  </w:style>
  <w:style w:type="character" w:customStyle="1" w:styleId="FontStyle19">
    <w:name w:val="Font Style19"/>
    <w:uiPriority w:val="99"/>
    <w:rsid w:val="008920CF"/>
    <w:rPr>
      <w:rFonts w:ascii="MS Reference Sans Serif" w:hAnsi="MS Reference Sans Serif" w:cs="MS Reference Sans Serif"/>
      <w:sz w:val="18"/>
      <w:szCs w:val="18"/>
    </w:rPr>
  </w:style>
  <w:style w:type="character" w:customStyle="1" w:styleId="FontStyle22">
    <w:name w:val="Font Style22"/>
    <w:uiPriority w:val="99"/>
    <w:rsid w:val="008920CF"/>
    <w:rPr>
      <w:rFonts w:ascii="MS Reference Sans Serif" w:hAnsi="MS Reference Sans Serif" w:cs="MS Reference Sans Serif"/>
      <w:b/>
      <w:bCs/>
      <w:sz w:val="18"/>
      <w:szCs w:val="18"/>
    </w:rPr>
  </w:style>
  <w:style w:type="paragraph" w:customStyle="1" w:styleId="Style10">
    <w:name w:val="Style10"/>
    <w:basedOn w:val="a0"/>
    <w:uiPriority w:val="99"/>
    <w:rsid w:val="008920CF"/>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uiPriority w:val="99"/>
    <w:rsid w:val="008920CF"/>
    <w:rPr>
      <w:rFonts w:ascii="Verdana" w:hAnsi="Verdana" w:cs="Verdana"/>
      <w:i/>
      <w:iCs/>
      <w:sz w:val="20"/>
      <w:szCs w:val="20"/>
    </w:rPr>
  </w:style>
  <w:style w:type="character" w:customStyle="1" w:styleId="FontStyle24">
    <w:name w:val="Font Style24"/>
    <w:uiPriority w:val="99"/>
    <w:rsid w:val="008920CF"/>
    <w:rPr>
      <w:rFonts w:ascii="MS Reference Sans Serif" w:hAnsi="MS Reference Sans Serif" w:cs="MS Reference Sans Serif"/>
      <w:b/>
      <w:bCs/>
      <w:sz w:val="52"/>
      <w:szCs w:val="52"/>
    </w:rPr>
  </w:style>
  <w:style w:type="character" w:customStyle="1" w:styleId="FontStyle25">
    <w:name w:val="Font Style25"/>
    <w:uiPriority w:val="99"/>
    <w:rsid w:val="008920CF"/>
    <w:rPr>
      <w:rFonts w:ascii="MS Reference Sans Serif" w:hAnsi="MS Reference Sans Serif" w:cs="MS Reference Sans Serif"/>
      <w:b/>
      <w:bCs/>
      <w:w w:val="20"/>
      <w:sz w:val="20"/>
      <w:szCs w:val="20"/>
    </w:rPr>
  </w:style>
  <w:style w:type="paragraph" w:customStyle="1" w:styleId="S1">
    <w:name w:val="S_Заголовок 1"/>
    <w:basedOn w:val="a0"/>
    <w:rsid w:val="008920CF"/>
    <w:pPr>
      <w:numPr>
        <w:numId w:val="1"/>
      </w:numPr>
      <w:tabs>
        <w:tab w:val="clear" w:pos="360"/>
        <w:tab w:val="num" w:pos="720"/>
      </w:tabs>
      <w:spacing w:line="240" w:lineRule="auto"/>
      <w:ind w:left="720"/>
      <w:jc w:val="center"/>
    </w:pPr>
    <w:rPr>
      <w:b/>
      <w:caps/>
      <w:szCs w:val="24"/>
    </w:rPr>
  </w:style>
  <w:style w:type="paragraph" w:customStyle="1" w:styleId="S2">
    <w:name w:val="S_Заголовок 2"/>
    <w:basedOn w:val="2"/>
    <w:rsid w:val="008920CF"/>
    <w:pPr>
      <w:keepNext w:val="0"/>
      <w:keepLines w:val="0"/>
      <w:numPr>
        <w:ilvl w:val="1"/>
        <w:numId w:val="1"/>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
    <w:rsid w:val="008920CF"/>
    <w:pPr>
      <w:keepNext w:val="0"/>
      <w:keepLines w:val="0"/>
      <w:numPr>
        <w:ilvl w:val="2"/>
        <w:numId w:val="1"/>
      </w:numPr>
      <w:spacing w:after="0" w:line="360" w:lineRule="auto"/>
      <w:contextualSpacing w:val="0"/>
    </w:pPr>
    <w:rPr>
      <w:b w:val="0"/>
      <w:bCs w:val="0"/>
      <w:szCs w:val="24"/>
      <w:u w:val="single"/>
    </w:rPr>
  </w:style>
  <w:style w:type="paragraph" w:customStyle="1" w:styleId="S4">
    <w:name w:val="S_Заголовок 4"/>
    <w:basedOn w:val="40"/>
    <w:rsid w:val="008920CF"/>
    <w:pPr>
      <w:keepNext w:val="0"/>
      <w:keepLines w:val="0"/>
      <w:numPr>
        <w:ilvl w:val="3"/>
        <w:numId w:val="1"/>
      </w:numPr>
      <w:spacing w:before="0"/>
    </w:pPr>
    <w:rPr>
      <w:rFonts w:ascii="Times New Roman" w:hAnsi="Times New Roman"/>
      <w:b w:val="0"/>
      <w:bCs w:val="0"/>
      <w:iCs w:val="0"/>
      <w:color w:val="auto"/>
      <w:szCs w:val="24"/>
    </w:rPr>
  </w:style>
  <w:style w:type="character" w:styleId="af5">
    <w:name w:val="page number"/>
    <w:basedOn w:val="a1"/>
    <w:rsid w:val="008920CF"/>
  </w:style>
  <w:style w:type="paragraph" w:customStyle="1" w:styleId="S">
    <w:name w:val="S_Обычный"/>
    <w:basedOn w:val="a0"/>
    <w:link w:val="S0"/>
    <w:rsid w:val="008920CF"/>
    <w:pPr>
      <w:ind w:firstLine="709"/>
      <w:jc w:val="both"/>
    </w:pPr>
    <w:rPr>
      <w:szCs w:val="24"/>
      <w:lang w:val="x-none"/>
    </w:rPr>
  </w:style>
  <w:style w:type="character" w:customStyle="1" w:styleId="S0">
    <w:name w:val="S_Обычный Знак"/>
    <w:link w:val="S"/>
    <w:rsid w:val="008920CF"/>
    <w:rPr>
      <w:rFonts w:ascii="Times New Roman" w:hAnsi="Times New Roman" w:cs="Times New Roman"/>
      <w:sz w:val="24"/>
      <w:szCs w:val="24"/>
      <w:lang w:eastAsia="ru-RU"/>
    </w:rPr>
  </w:style>
  <w:style w:type="paragraph" w:customStyle="1" w:styleId="S5">
    <w:name w:val="S_Титульный"/>
    <w:basedOn w:val="a0"/>
    <w:rsid w:val="008920CF"/>
    <w:pPr>
      <w:ind w:left="3060" w:firstLine="0"/>
      <w:jc w:val="right"/>
    </w:pPr>
    <w:rPr>
      <w:b/>
      <w:caps/>
      <w:szCs w:val="24"/>
    </w:rPr>
  </w:style>
  <w:style w:type="character" w:styleId="af6">
    <w:name w:val="Intense Reference"/>
    <w:uiPriority w:val="32"/>
    <w:qFormat/>
    <w:rsid w:val="008920CF"/>
    <w:rPr>
      <w:b/>
      <w:bCs/>
      <w:smallCaps/>
      <w:color w:val="C0504D"/>
      <w:spacing w:val="5"/>
      <w:u w:val="single"/>
    </w:rPr>
  </w:style>
  <w:style w:type="paragraph" w:customStyle="1" w:styleId="af7">
    <w:name w:val="Таблица"/>
    <w:basedOn w:val="a0"/>
    <w:semiHidden/>
    <w:rsid w:val="008920CF"/>
    <w:pPr>
      <w:spacing w:line="240" w:lineRule="auto"/>
      <w:ind w:firstLine="0"/>
      <w:jc w:val="both"/>
    </w:pPr>
    <w:rPr>
      <w:szCs w:val="24"/>
    </w:rPr>
  </w:style>
  <w:style w:type="paragraph" w:customStyle="1" w:styleId="af8">
    <w:name w:val="Заголовок таблици"/>
    <w:basedOn w:val="a0"/>
    <w:semiHidden/>
    <w:rsid w:val="008920CF"/>
    <w:pPr>
      <w:spacing w:line="240" w:lineRule="auto"/>
      <w:ind w:firstLine="540"/>
      <w:jc w:val="both"/>
    </w:pPr>
    <w:rPr>
      <w:szCs w:val="24"/>
    </w:rPr>
  </w:style>
  <w:style w:type="paragraph" w:styleId="af9">
    <w:name w:val="Body Text Indent"/>
    <w:basedOn w:val="a0"/>
    <w:link w:val="afa"/>
    <w:rsid w:val="008920CF"/>
    <w:pPr>
      <w:spacing w:line="240" w:lineRule="auto"/>
      <w:jc w:val="both"/>
    </w:pPr>
    <w:rPr>
      <w:sz w:val="28"/>
      <w:lang w:val="x-none"/>
    </w:rPr>
  </w:style>
  <w:style w:type="character" w:customStyle="1" w:styleId="afa">
    <w:name w:val="Основной текст с отступом Знак"/>
    <w:link w:val="af9"/>
    <w:rsid w:val="008920CF"/>
    <w:rPr>
      <w:rFonts w:ascii="Times New Roman" w:hAnsi="Times New Roman" w:cs="Times New Roman"/>
      <w:sz w:val="28"/>
      <w:szCs w:val="20"/>
      <w:lang w:eastAsia="ru-RU"/>
    </w:rPr>
  </w:style>
  <w:style w:type="paragraph" w:styleId="afb">
    <w:name w:val="Title"/>
    <w:aliases w:val="Çàãîëîâîê,Caaieiaie"/>
    <w:basedOn w:val="a0"/>
    <w:link w:val="afc"/>
    <w:qFormat/>
    <w:rsid w:val="008920CF"/>
    <w:pPr>
      <w:spacing w:line="240" w:lineRule="auto"/>
      <w:ind w:firstLine="0"/>
      <w:jc w:val="center"/>
    </w:pPr>
    <w:rPr>
      <w:b/>
      <w:sz w:val="28"/>
      <w:lang w:val="x-none"/>
    </w:rPr>
  </w:style>
  <w:style w:type="character" w:customStyle="1" w:styleId="afc">
    <w:name w:val="Название Знак"/>
    <w:aliases w:val="Çàãîëîâîê Знак,Caaieiaie Знак"/>
    <w:link w:val="afb"/>
    <w:rsid w:val="008920CF"/>
    <w:rPr>
      <w:rFonts w:ascii="Times New Roman" w:hAnsi="Times New Roman" w:cs="Times New Roman"/>
      <w:b/>
      <w:sz w:val="28"/>
      <w:szCs w:val="20"/>
      <w:lang w:eastAsia="ru-RU"/>
    </w:rPr>
  </w:style>
  <w:style w:type="paragraph" w:styleId="22">
    <w:name w:val="Body Text 2"/>
    <w:basedOn w:val="a0"/>
    <w:link w:val="23"/>
    <w:uiPriority w:val="99"/>
    <w:unhideWhenUsed/>
    <w:rsid w:val="008920CF"/>
    <w:pPr>
      <w:spacing w:after="120" w:line="480" w:lineRule="auto"/>
      <w:ind w:firstLine="0"/>
      <w:jc w:val="center"/>
    </w:pPr>
    <w:rPr>
      <w:lang w:val="x-none"/>
    </w:rPr>
  </w:style>
  <w:style w:type="character" w:customStyle="1" w:styleId="23">
    <w:name w:val="Основной текст 2 Знак"/>
    <w:link w:val="22"/>
    <w:uiPriority w:val="99"/>
    <w:rsid w:val="008920CF"/>
    <w:rPr>
      <w:rFonts w:ascii="Times New Roman" w:hAnsi="Times New Roman" w:cs="Times New Roman"/>
      <w:sz w:val="24"/>
      <w:lang w:eastAsia="ru-RU"/>
    </w:rPr>
  </w:style>
  <w:style w:type="paragraph" w:customStyle="1" w:styleId="13">
    <w:name w:val="Обычный1"/>
    <w:rsid w:val="008920CF"/>
    <w:rPr>
      <w:rFonts w:ascii="Times New Roman" w:hAnsi="Times New Roman"/>
      <w:sz w:val="24"/>
    </w:rPr>
  </w:style>
  <w:style w:type="paragraph" w:customStyle="1" w:styleId="afd">
    <w:name w:val="Обычный в таблице"/>
    <w:basedOn w:val="a0"/>
    <w:link w:val="afe"/>
    <w:rsid w:val="008920CF"/>
    <w:pPr>
      <w:ind w:hanging="6"/>
      <w:jc w:val="center"/>
    </w:pPr>
    <w:rPr>
      <w:szCs w:val="24"/>
      <w:lang w:val="x-none"/>
    </w:rPr>
  </w:style>
  <w:style w:type="paragraph" w:customStyle="1" w:styleId="aff">
    <w:name w:val="Заголовок таблицы"/>
    <w:basedOn w:val="a0"/>
    <w:semiHidden/>
    <w:rsid w:val="008920CF"/>
    <w:pPr>
      <w:spacing w:before="60"/>
      <w:ind w:firstLine="709"/>
      <w:jc w:val="center"/>
    </w:pPr>
    <w:rPr>
      <w:rFonts w:ascii="Arial Black" w:hAnsi="Arial Black" w:cs="Arial Black"/>
      <w:spacing w:val="-5"/>
      <w:sz w:val="16"/>
      <w:szCs w:val="16"/>
      <w:lang w:eastAsia="en-US"/>
    </w:rPr>
  </w:style>
  <w:style w:type="character" w:customStyle="1" w:styleId="afe">
    <w:name w:val="Обычный в таблице Знак"/>
    <w:link w:val="afd"/>
    <w:rsid w:val="008920CF"/>
    <w:rPr>
      <w:rFonts w:ascii="Times New Roman" w:hAnsi="Times New Roman" w:cs="Times New Roman"/>
      <w:sz w:val="24"/>
      <w:szCs w:val="24"/>
      <w:lang w:eastAsia="ru-RU"/>
    </w:rPr>
  </w:style>
  <w:style w:type="paragraph" w:styleId="aff0">
    <w:name w:val="caption"/>
    <w:basedOn w:val="a0"/>
    <w:next w:val="a0"/>
    <w:uiPriority w:val="35"/>
    <w:qFormat/>
    <w:rsid w:val="008920CF"/>
    <w:pPr>
      <w:spacing w:after="200" w:line="240" w:lineRule="auto"/>
      <w:ind w:firstLine="0"/>
      <w:jc w:val="center"/>
    </w:pPr>
    <w:rPr>
      <w:b/>
      <w:bCs/>
      <w:color w:val="4F81BD"/>
      <w:sz w:val="18"/>
      <w:szCs w:val="18"/>
    </w:rPr>
  </w:style>
  <w:style w:type="character" w:customStyle="1" w:styleId="50">
    <w:name w:val="Заголовок 5 Знак"/>
    <w:link w:val="5"/>
    <w:uiPriority w:val="9"/>
    <w:rsid w:val="00AD7AE6"/>
    <w:rPr>
      <w:rFonts w:ascii="Cambria" w:eastAsia="Times New Roman" w:hAnsi="Cambria" w:cs="Times New Roman"/>
      <w:color w:val="243F60"/>
      <w:sz w:val="24"/>
      <w:szCs w:val="20"/>
      <w:lang w:eastAsia="ru-RU"/>
    </w:rPr>
  </w:style>
  <w:style w:type="paragraph" w:styleId="32">
    <w:name w:val="Body Text 3"/>
    <w:basedOn w:val="a0"/>
    <w:link w:val="33"/>
    <w:unhideWhenUsed/>
    <w:rsid w:val="001D4377"/>
    <w:pPr>
      <w:spacing w:after="120"/>
    </w:pPr>
    <w:rPr>
      <w:sz w:val="16"/>
      <w:szCs w:val="16"/>
      <w:lang w:val="x-none"/>
    </w:rPr>
  </w:style>
  <w:style w:type="character" w:customStyle="1" w:styleId="33">
    <w:name w:val="Основной текст 3 Знак"/>
    <w:link w:val="32"/>
    <w:rsid w:val="001D4377"/>
    <w:rPr>
      <w:rFonts w:ascii="Times New Roman" w:hAnsi="Times New Roman" w:cs="Times New Roman"/>
      <w:sz w:val="16"/>
      <w:szCs w:val="16"/>
      <w:lang w:eastAsia="ru-RU"/>
    </w:rPr>
  </w:style>
  <w:style w:type="paragraph" w:styleId="a">
    <w:name w:val="List Bullet"/>
    <w:basedOn w:val="a0"/>
    <w:autoRedefine/>
    <w:semiHidden/>
    <w:rsid w:val="000E3DE8"/>
    <w:pPr>
      <w:numPr>
        <w:numId w:val="2"/>
      </w:numPr>
      <w:jc w:val="both"/>
    </w:pPr>
    <w:rPr>
      <w:color w:val="333399"/>
      <w:w w:val="109"/>
      <w:szCs w:val="24"/>
    </w:rPr>
  </w:style>
  <w:style w:type="paragraph" w:customStyle="1" w:styleId="S6">
    <w:name w:val="S_Маркированный"/>
    <w:basedOn w:val="a"/>
    <w:link w:val="S7"/>
    <w:rsid w:val="000E3DE8"/>
    <w:pPr>
      <w:tabs>
        <w:tab w:val="left" w:pos="992"/>
      </w:tabs>
      <w:spacing w:line="240" w:lineRule="auto"/>
    </w:pPr>
    <w:rPr>
      <w:color w:val="auto"/>
      <w:lang w:val="x-none" w:eastAsia="x-none"/>
    </w:rPr>
  </w:style>
  <w:style w:type="character" w:customStyle="1" w:styleId="S7">
    <w:name w:val="S_Маркированный Знак"/>
    <w:link w:val="S6"/>
    <w:rsid w:val="000E3DE8"/>
    <w:rPr>
      <w:rFonts w:ascii="Times New Roman" w:hAnsi="Times New Roman"/>
      <w:w w:val="109"/>
      <w:sz w:val="24"/>
      <w:szCs w:val="24"/>
      <w:lang w:val="x-none" w:eastAsia="x-none"/>
    </w:rPr>
  </w:style>
  <w:style w:type="paragraph" w:customStyle="1" w:styleId="aff1">
    <w:name w:val="Абзац рядовой"/>
    <w:basedOn w:val="a0"/>
    <w:link w:val="aff2"/>
    <w:autoRedefine/>
    <w:rsid w:val="000E3DE8"/>
    <w:pPr>
      <w:spacing w:line="240" w:lineRule="auto"/>
      <w:ind w:firstLine="0"/>
      <w:jc w:val="both"/>
    </w:pPr>
    <w:rPr>
      <w:sz w:val="28"/>
      <w:szCs w:val="28"/>
      <w:lang w:val="x-none"/>
    </w:rPr>
  </w:style>
  <w:style w:type="character" w:customStyle="1" w:styleId="aff2">
    <w:name w:val="Абзац рядовой Знак"/>
    <w:link w:val="aff1"/>
    <w:rsid w:val="000E3DE8"/>
    <w:rPr>
      <w:rFonts w:ascii="Times New Roman" w:hAnsi="Times New Roman" w:cs="Times New Roman"/>
      <w:sz w:val="28"/>
      <w:szCs w:val="28"/>
      <w:lang w:eastAsia="ru-RU"/>
    </w:rPr>
  </w:style>
  <w:style w:type="paragraph" w:customStyle="1" w:styleId="ConsPlusNormal">
    <w:name w:val="ConsPlusNormal"/>
    <w:rsid w:val="000E3DE8"/>
    <w:pPr>
      <w:widowControl w:val="0"/>
      <w:autoSpaceDE w:val="0"/>
      <w:autoSpaceDN w:val="0"/>
      <w:adjustRightInd w:val="0"/>
      <w:ind w:firstLine="720"/>
    </w:pPr>
    <w:rPr>
      <w:rFonts w:ascii="Arial" w:hAnsi="Arial" w:cs="Arial"/>
    </w:rPr>
  </w:style>
  <w:style w:type="paragraph" w:customStyle="1" w:styleId="ConsNormal">
    <w:name w:val="ConsNormal"/>
    <w:link w:val="ConsNormal0"/>
    <w:rsid w:val="000E3DE8"/>
    <w:pPr>
      <w:widowControl w:val="0"/>
      <w:suppressAutoHyphens/>
      <w:autoSpaceDE w:val="0"/>
      <w:ind w:firstLine="720"/>
    </w:pPr>
    <w:rPr>
      <w:rFonts w:ascii="Arial" w:eastAsia="Arial" w:hAnsi="Arial" w:cs="Arial"/>
      <w:lang w:eastAsia="ar-SA"/>
    </w:rPr>
  </w:style>
  <w:style w:type="paragraph" w:customStyle="1" w:styleId="24">
    <w:name w:val=" Знак2"/>
    <w:basedOn w:val="a0"/>
    <w:rsid w:val="00AE5288"/>
    <w:pPr>
      <w:spacing w:after="160" w:line="240" w:lineRule="exact"/>
      <w:ind w:firstLine="0"/>
    </w:pPr>
    <w:rPr>
      <w:rFonts w:ascii="Verdana" w:hAnsi="Verdana"/>
      <w:sz w:val="20"/>
      <w:lang w:val="en-US" w:eastAsia="en-US"/>
    </w:rPr>
  </w:style>
  <w:style w:type="paragraph" w:customStyle="1" w:styleId="aff3">
    <w:name w:val="Чертежный"/>
    <w:link w:val="aff4"/>
    <w:rsid w:val="00AE5288"/>
    <w:pPr>
      <w:jc w:val="both"/>
    </w:pPr>
    <w:rPr>
      <w:rFonts w:ascii="ISOCPEUR" w:hAnsi="ISOCPEUR"/>
      <w:i/>
      <w:sz w:val="28"/>
      <w:lang w:val="uk-UA"/>
    </w:rPr>
  </w:style>
  <w:style w:type="paragraph" w:styleId="aff5">
    <w:name w:val="footnote text"/>
    <w:aliases w:val="Table_Footnote_last,Текст сноски Знак,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5"/>
    <w:semiHidden/>
    <w:rsid w:val="009A509F"/>
    <w:pPr>
      <w:spacing w:line="240" w:lineRule="auto"/>
      <w:ind w:firstLine="0"/>
    </w:pPr>
    <w:rPr>
      <w:rFonts w:ascii="Calibri" w:hAnsi="Calibri"/>
      <w:sz w:val="20"/>
      <w:szCs w:val="22"/>
    </w:rPr>
  </w:style>
  <w:style w:type="character" w:styleId="aff6">
    <w:name w:val="footnote reference"/>
    <w:aliases w:val="Знак сноски 1"/>
    <w:semiHidden/>
    <w:rsid w:val="009A509F"/>
    <w:rPr>
      <w:vertAlign w:val="superscript"/>
    </w:rPr>
  </w:style>
  <w:style w:type="character" w:customStyle="1" w:styleId="25">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link w:val="aff5"/>
    <w:rsid w:val="009A509F"/>
    <w:rPr>
      <w:szCs w:val="22"/>
      <w:lang w:val="ru-RU" w:eastAsia="ru-RU" w:bidi="ar-SA"/>
    </w:rPr>
  </w:style>
  <w:style w:type="paragraph" w:customStyle="1" w:styleId="26">
    <w:name w:val="Знак2"/>
    <w:basedOn w:val="a0"/>
    <w:rsid w:val="00DB269C"/>
    <w:pPr>
      <w:spacing w:after="160" w:line="240" w:lineRule="exact"/>
      <w:ind w:firstLine="0"/>
    </w:pPr>
    <w:rPr>
      <w:rFonts w:ascii="Verdana" w:hAnsi="Verdana"/>
      <w:sz w:val="20"/>
      <w:lang w:val="en-US" w:eastAsia="en-US"/>
    </w:rPr>
  </w:style>
  <w:style w:type="character" w:customStyle="1" w:styleId="42">
    <w:name w:val="Знак Знак4"/>
    <w:locked/>
    <w:rsid w:val="00D612DC"/>
    <w:rPr>
      <w:rFonts w:ascii="Calibri" w:hAnsi="Calibri"/>
      <w:sz w:val="24"/>
      <w:szCs w:val="22"/>
      <w:lang w:val="ru-RU" w:eastAsia="ru-RU" w:bidi="ar-SA"/>
    </w:rPr>
  </w:style>
  <w:style w:type="character" w:customStyle="1" w:styleId="130">
    <w:name w:val=" Знак Знак13"/>
    <w:rsid w:val="00492672"/>
    <w:rPr>
      <w:bCs/>
      <w:sz w:val="28"/>
      <w:lang w:val="ru-RU" w:eastAsia="ru-RU" w:bidi="ar-SA"/>
    </w:rPr>
  </w:style>
  <w:style w:type="paragraph" w:customStyle="1" w:styleId="14">
    <w:name w:val=" Знак1"/>
    <w:basedOn w:val="a0"/>
    <w:rsid w:val="00C3734D"/>
    <w:pPr>
      <w:spacing w:after="160" w:line="240" w:lineRule="exact"/>
      <w:ind w:firstLine="0"/>
    </w:pPr>
    <w:rPr>
      <w:rFonts w:ascii="Verdana" w:hAnsi="Verdana"/>
      <w:sz w:val="20"/>
      <w:lang w:val="en-US" w:eastAsia="en-US"/>
    </w:rPr>
  </w:style>
  <w:style w:type="paragraph" w:styleId="34">
    <w:name w:val="Body Text Indent 3"/>
    <w:basedOn w:val="a0"/>
    <w:link w:val="35"/>
    <w:rsid w:val="005C64B4"/>
    <w:pPr>
      <w:spacing w:after="120"/>
      <w:ind w:left="283"/>
    </w:pPr>
    <w:rPr>
      <w:sz w:val="16"/>
      <w:szCs w:val="16"/>
      <w:lang w:val="x-none" w:eastAsia="x-none"/>
    </w:rPr>
  </w:style>
  <w:style w:type="paragraph" w:customStyle="1" w:styleId="15">
    <w:name w:val="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8F62F5"/>
    <w:pPr>
      <w:widowControl w:val="0"/>
      <w:adjustRightInd w:val="0"/>
      <w:spacing w:after="160" w:line="240" w:lineRule="exact"/>
      <w:ind w:firstLine="0"/>
      <w:jc w:val="right"/>
    </w:pPr>
    <w:rPr>
      <w:sz w:val="20"/>
      <w:lang w:val="en-GB" w:eastAsia="en-US"/>
    </w:rPr>
  </w:style>
  <w:style w:type="paragraph" w:customStyle="1" w:styleId="aff7">
    <w:name w:val="Штамп"/>
    <w:basedOn w:val="a0"/>
    <w:rsid w:val="005758A4"/>
    <w:pPr>
      <w:spacing w:line="240" w:lineRule="auto"/>
      <w:ind w:firstLine="0"/>
      <w:jc w:val="center"/>
    </w:pPr>
    <w:rPr>
      <w:rFonts w:ascii="ГОСТ тип А" w:hAnsi="ГОСТ тип А"/>
      <w:i/>
      <w:noProof/>
      <w:sz w:val="18"/>
    </w:rPr>
  </w:style>
  <w:style w:type="character" w:customStyle="1" w:styleId="aff4">
    <w:name w:val="Чертежный Знак"/>
    <w:link w:val="aff3"/>
    <w:rsid w:val="0031160D"/>
    <w:rPr>
      <w:rFonts w:ascii="ISOCPEUR" w:hAnsi="ISOCPEUR"/>
      <w:i/>
      <w:sz w:val="28"/>
      <w:lang w:val="uk-UA" w:eastAsia="ru-RU" w:bidi="ar-SA"/>
    </w:rPr>
  </w:style>
  <w:style w:type="paragraph" w:customStyle="1" w:styleId="aff8">
    <w:name w:val="Îáû÷íûé"/>
    <w:rsid w:val="00331F2E"/>
    <w:pPr>
      <w:widowControl w:val="0"/>
    </w:pPr>
    <w:rPr>
      <w:sz w:val="28"/>
    </w:rPr>
  </w:style>
  <w:style w:type="paragraph" w:customStyle="1" w:styleId="Char">
    <w:name w:val="Char Знак"/>
    <w:basedOn w:val="a0"/>
    <w:rsid w:val="00F71E97"/>
    <w:pPr>
      <w:spacing w:before="100" w:beforeAutospacing="1" w:after="100" w:afterAutospacing="1" w:line="240" w:lineRule="auto"/>
      <w:ind w:firstLine="0"/>
    </w:pPr>
    <w:rPr>
      <w:rFonts w:ascii="Tahoma" w:hAnsi="Tahoma"/>
      <w:sz w:val="20"/>
      <w:lang w:val="en-US" w:eastAsia="en-US"/>
    </w:rPr>
  </w:style>
  <w:style w:type="paragraph" w:customStyle="1" w:styleId="aff9">
    <w:name w:val="Стиль статьи правил"/>
    <w:basedOn w:val="a0"/>
    <w:rsid w:val="003A7101"/>
    <w:pPr>
      <w:spacing w:line="240" w:lineRule="auto"/>
      <w:ind w:firstLine="680"/>
      <w:jc w:val="both"/>
    </w:pPr>
    <w:rPr>
      <w:b/>
      <w:i/>
      <w:sz w:val="28"/>
      <w:szCs w:val="28"/>
    </w:rPr>
  </w:style>
  <w:style w:type="paragraph" w:customStyle="1" w:styleId="affa">
    <w:name w:val="Основной стиль"/>
    <w:basedOn w:val="a0"/>
    <w:link w:val="affb"/>
    <w:rsid w:val="00891F6F"/>
    <w:pPr>
      <w:spacing w:line="240" w:lineRule="auto"/>
      <w:ind w:firstLine="680"/>
      <w:jc w:val="both"/>
    </w:pPr>
    <w:rPr>
      <w:rFonts w:ascii="Arial" w:hAnsi="Arial"/>
      <w:szCs w:val="28"/>
    </w:rPr>
  </w:style>
  <w:style w:type="character" w:customStyle="1" w:styleId="affb">
    <w:name w:val="Основной стиль Знак"/>
    <w:link w:val="affa"/>
    <w:rsid w:val="00891F6F"/>
    <w:rPr>
      <w:rFonts w:ascii="Arial" w:hAnsi="Arial"/>
      <w:sz w:val="24"/>
      <w:szCs w:val="28"/>
      <w:lang w:val="ru-RU" w:eastAsia="ru-RU" w:bidi="ar-SA"/>
    </w:rPr>
  </w:style>
  <w:style w:type="paragraph" w:customStyle="1" w:styleId="16">
    <w:name w:val="1 Знак Знак Знак Знак Знак Знак Знак"/>
    <w:basedOn w:val="a0"/>
    <w:rsid w:val="00341D12"/>
    <w:pPr>
      <w:spacing w:after="160" w:line="240" w:lineRule="exact"/>
      <w:ind w:firstLine="0"/>
    </w:pPr>
    <w:rPr>
      <w:rFonts w:ascii="Verdana" w:hAnsi="Verdana"/>
      <w:sz w:val="20"/>
      <w:lang w:val="en-US" w:eastAsia="en-US"/>
    </w:rPr>
  </w:style>
  <w:style w:type="paragraph" w:styleId="affc">
    <w:name w:val="Plain Text"/>
    <w:basedOn w:val="a0"/>
    <w:link w:val="affd"/>
    <w:rsid w:val="0078523C"/>
    <w:pPr>
      <w:spacing w:line="240" w:lineRule="auto"/>
      <w:ind w:firstLine="0"/>
    </w:pPr>
    <w:rPr>
      <w:rFonts w:ascii="Courier New" w:hAnsi="Courier New"/>
      <w:sz w:val="20"/>
      <w:lang w:val="x-none" w:eastAsia="x-none"/>
    </w:rPr>
  </w:style>
  <w:style w:type="paragraph" w:styleId="affe">
    <w:name w:val="Document Map"/>
    <w:basedOn w:val="a0"/>
    <w:link w:val="afff"/>
    <w:semiHidden/>
    <w:rsid w:val="00631113"/>
    <w:pPr>
      <w:shd w:val="clear" w:color="auto" w:fill="000080"/>
    </w:pPr>
    <w:rPr>
      <w:rFonts w:ascii="Tahoma" w:hAnsi="Tahoma"/>
      <w:sz w:val="20"/>
      <w:lang w:val="x-none" w:eastAsia="x-none"/>
    </w:rPr>
  </w:style>
  <w:style w:type="paragraph" w:customStyle="1" w:styleId="afff0">
    <w:name w:val="Стиль раздела"/>
    <w:basedOn w:val="a0"/>
    <w:rsid w:val="003F62F8"/>
    <w:pPr>
      <w:tabs>
        <w:tab w:val="left" w:pos="0"/>
      </w:tabs>
      <w:spacing w:after="60" w:line="240" w:lineRule="auto"/>
      <w:ind w:firstLine="0"/>
      <w:jc w:val="center"/>
      <w:outlineLvl w:val="0"/>
    </w:pPr>
    <w:rPr>
      <w:b/>
      <w:kern w:val="28"/>
      <w:sz w:val="28"/>
      <w:szCs w:val="28"/>
    </w:rPr>
  </w:style>
  <w:style w:type="paragraph" w:customStyle="1" w:styleId="17">
    <w:name w:val="Название1"/>
    <w:basedOn w:val="a0"/>
    <w:rsid w:val="00962688"/>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rsid w:val="00A76536"/>
    <w:pPr>
      <w:widowControl w:val="0"/>
      <w:autoSpaceDE w:val="0"/>
      <w:autoSpaceDN w:val="0"/>
      <w:adjustRightInd w:val="0"/>
    </w:pPr>
    <w:rPr>
      <w:rFonts w:ascii="Courier New" w:hAnsi="Courier New" w:cs="Courier New"/>
    </w:rPr>
  </w:style>
  <w:style w:type="paragraph" w:customStyle="1" w:styleId="afff1">
    <w:name w:val="Стиль названия"/>
    <w:basedOn w:val="a0"/>
    <w:rsid w:val="00813940"/>
    <w:pPr>
      <w:spacing w:after="60" w:line="240" w:lineRule="auto"/>
      <w:ind w:firstLine="680"/>
      <w:jc w:val="both"/>
    </w:pPr>
    <w:rPr>
      <w:rFonts w:ascii="Arial" w:hAnsi="Arial"/>
      <w:b/>
      <w:i/>
      <w:szCs w:val="28"/>
    </w:rPr>
  </w:style>
  <w:style w:type="paragraph" w:customStyle="1" w:styleId="Iauiue">
    <w:name w:val="Iau?iue"/>
    <w:rsid w:val="00813940"/>
    <w:pPr>
      <w:widowControl w:val="0"/>
    </w:pPr>
    <w:rPr>
      <w:rFonts w:ascii="Times New Roman" w:hAnsi="Times New Roman"/>
    </w:rPr>
  </w:style>
  <w:style w:type="paragraph" w:customStyle="1" w:styleId="ArialNarrow13pt1">
    <w:name w:val="Arial Narrow 13 pt по ширине Первая строка:  1 см"/>
    <w:basedOn w:val="a0"/>
    <w:rsid w:val="004E2BAD"/>
    <w:pPr>
      <w:spacing w:line="240" w:lineRule="auto"/>
      <w:jc w:val="both"/>
    </w:pPr>
    <w:rPr>
      <w:rFonts w:ascii="Arial Narrow" w:hAnsi="Arial Narrow"/>
      <w:sz w:val="26"/>
      <w:lang w:val="en-US"/>
    </w:rPr>
  </w:style>
  <w:style w:type="paragraph" w:customStyle="1" w:styleId="HeadDoc">
    <w:name w:val="HeadDoc"/>
    <w:rsid w:val="00D30922"/>
    <w:pPr>
      <w:keepLines/>
      <w:overflowPunct w:val="0"/>
      <w:autoSpaceDE w:val="0"/>
      <w:autoSpaceDN w:val="0"/>
      <w:adjustRightInd w:val="0"/>
      <w:jc w:val="both"/>
      <w:textAlignment w:val="baseline"/>
    </w:pPr>
    <w:rPr>
      <w:rFonts w:ascii="Times New Roman" w:hAnsi="Times New Roman"/>
      <w:sz w:val="28"/>
      <w:szCs w:val="28"/>
    </w:rPr>
  </w:style>
  <w:style w:type="paragraph" w:customStyle="1" w:styleId="Iauiue2">
    <w:name w:val="Iau?iue2"/>
    <w:rsid w:val="00D30922"/>
    <w:pPr>
      <w:widowControl w:val="0"/>
    </w:pPr>
    <w:rPr>
      <w:rFonts w:ascii="Times New Roman" w:hAnsi="Times New Roman"/>
      <w:sz w:val="28"/>
      <w:szCs w:val="28"/>
    </w:rPr>
  </w:style>
  <w:style w:type="paragraph" w:styleId="27">
    <w:name w:val="Body Text Indent 2"/>
    <w:basedOn w:val="a0"/>
    <w:link w:val="28"/>
    <w:rsid w:val="00D30922"/>
    <w:pPr>
      <w:spacing w:line="240" w:lineRule="auto"/>
      <w:ind w:firstLine="720"/>
    </w:pPr>
    <w:rPr>
      <w:sz w:val="28"/>
      <w:szCs w:val="28"/>
      <w:lang w:val="x-none" w:eastAsia="x-none"/>
    </w:rPr>
  </w:style>
  <w:style w:type="paragraph" w:customStyle="1" w:styleId="BodyTextIndent">
    <w:name w:val="Body Text Indent"/>
    <w:basedOn w:val="a0"/>
    <w:rsid w:val="00D30922"/>
    <w:pPr>
      <w:keepLines/>
      <w:widowControl w:val="0"/>
      <w:overflowPunct w:val="0"/>
      <w:autoSpaceDE w:val="0"/>
      <w:autoSpaceDN w:val="0"/>
      <w:adjustRightInd w:val="0"/>
      <w:spacing w:line="320" w:lineRule="atLeast"/>
      <w:ind w:firstLine="709"/>
      <w:jc w:val="both"/>
    </w:pPr>
    <w:rPr>
      <w:sz w:val="28"/>
      <w:szCs w:val="28"/>
    </w:rPr>
  </w:style>
  <w:style w:type="paragraph" w:styleId="4">
    <w:name w:val="List Bullet 4"/>
    <w:basedOn w:val="a0"/>
    <w:autoRedefine/>
    <w:rsid w:val="00D30922"/>
    <w:pPr>
      <w:numPr>
        <w:numId w:val="3"/>
      </w:numPr>
      <w:spacing w:line="240" w:lineRule="auto"/>
    </w:pPr>
    <w:rPr>
      <w:sz w:val="20"/>
      <w:lang w:val="en-GB"/>
    </w:rPr>
  </w:style>
  <w:style w:type="paragraph" w:customStyle="1" w:styleId="29">
    <w:name w:val="Îñíîâíîé òåêñò 2"/>
    <w:basedOn w:val="aff8"/>
    <w:rsid w:val="00D30922"/>
    <w:pPr>
      <w:ind w:firstLine="720"/>
      <w:jc w:val="both"/>
    </w:pPr>
    <w:rPr>
      <w:rFonts w:ascii="Times New Roman" w:hAnsi="Times New Roman"/>
      <w:b/>
      <w:bCs/>
      <w:color w:val="000000"/>
      <w:sz w:val="24"/>
      <w:szCs w:val="24"/>
      <w:lang w:val="en-US"/>
    </w:rPr>
  </w:style>
  <w:style w:type="paragraph" w:customStyle="1" w:styleId="afff2">
    <w:name w:val="основной"/>
    <w:basedOn w:val="a0"/>
    <w:rsid w:val="00D30922"/>
    <w:pPr>
      <w:keepNext/>
      <w:spacing w:line="240" w:lineRule="auto"/>
      <w:ind w:firstLine="0"/>
    </w:pPr>
    <w:rPr>
      <w:szCs w:val="24"/>
    </w:rPr>
  </w:style>
  <w:style w:type="paragraph" w:customStyle="1" w:styleId="36">
    <w:name w:val="Îñíîâíîé òåêñò ñ îòñòóïîì 3"/>
    <w:basedOn w:val="aff8"/>
    <w:rsid w:val="00D30922"/>
    <w:pPr>
      <w:ind w:firstLine="567"/>
      <w:jc w:val="both"/>
    </w:pPr>
    <w:rPr>
      <w:rFonts w:ascii="Peterburg" w:hAnsi="Peterburg" w:cs="Peterburg"/>
      <w:b/>
      <w:bCs/>
      <w:i/>
      <w:iCs/>
      <w:sz w:val="24"/>
      <w:szCs w:val="24"/>
    </w:rPr>
  </w:style>
  <w:style w:type="paragraph" w:customStyle="1" w:styleId="nienie">
    <w:name w:val="nienie"/>
    <w:basedOn w:val="Iauiue"/>
    <w:rsid w:val="00D30922"/>
    <w:pPr>
      <w:keepLines/>
      <w:ind w:left="709" w:hanging="284"/>
      <w:jc w:val="both"/>
    </w:pPr>
    <w:rPr>
      <w:rFonts w:ascii="Peterburg" w:hAnsi="Peterburg" w:cs="Peterburg"/>
      <w:sz w:val="24"/>
      <w:szCs w:val="24"/>
    </w:rPr>
  </w:style>
  <w:style w:type="paragraph" w:customStyle="1" w:styleId="Iniiaiieoaeno">
    <w:name w:val="Iniiaiie oaeno"/>
    <w:basedOn w:val="Iauiue"/>
    <w:rsid w:val="00D30922"/>
    <w:pPr>
      <w:widowControl/>
      <w:jc w:val="both"/>
    </w:pPr>
    <w:rPr>
      <w:rFonts w:ascii="Peterburg" w:hAnsi="Peterburg" w:cs="Peterburg"/>
    </w:rPr>
  </w:style>
  <w:style w:type="paragraph" w:customStyle="1" w:styleId="Iniiaiieoaeno2">
    <w:name w:val="Iniiaiie oaeno 2"/>
    <w:basedOn w:val="a0"/>
    <w:rsid w:val="00D30922"/>
    <w:pPr>
      <w:widowControl w:val="0"/>
      <w:spacing w:line="240" w:lineRule="auto"/>
      <w:jc w:val="both"/>
    </w:pPr>
    <w:rPr>
      <w:b/>
      <w:bCs/>
      <w:color w:val="000000"/>
      <w:szCs w:val="24"/>
    </w:rPr>
  </w:style>
  <w:style w:type="paragraph" w:customStyle="1" w:styleId="caaieiaie2">
    <w:name w:val="caaieiaie 2"/>
    <w:basedOn w:val="Iauiue"/>
    <w:next w:val="Iauiue"/>
    <w:rsid w:val="00D30922"/>
    <w:pPr>
      <w:keepNext/>
      <w:keepLines/>
      <w:spacing w:before="240" w:after="60"/>
      <w:jc w:val="center"/>
    </w:pPr>
    <w:rPr>
      <w:rFonts w:ascii="Peterburg" w:hAnsi="Peterburg" w:cs="Peterburg"/>
      <w:b/>
      <w:bCs/>
      <w:sz w:val="24"/>
      <w:szCs w:val="24"/>
    </w:rPr>
  </w:style>
  <w:style w:type="paragraph" w:customStyle="1" w:styleId="18">
    <w:name w:val="çàãîëîâîê 1"/>
    <w:basedOn w:val="aff8"/>
    <w:next w:val="aff8"/>
    <w:rsid w:val="00D30922"/>
    <w:pPr>
      <w:keepNext/>
    </w:pPr>
    <w:rPr>
      <w:rFonts w:ascii="Times New Roman" w:hAnsi="Times New Roman"/>
      <w:szCs w:val="28"/>
    </w:rPr>
  </w:style>
  <w:style w:type="paragraph" w:customStyle="1" w:styleId="afff3">
    <w:name w:val="Îñíîâíîé òåêñò"/>
    <w:basedOn w:val="aff8"/>
    <w:rsid w:val="00D30922"/>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D30922"/>
    <w:pPr>
      <w:widowControl/>
      <w:ind w:firstLine="284"/>
      <w:jc w:val="both"/>
    </w:pPr>
    <w:rPr>
      <w:rFonts w:ascii="Peterburg" w:hAnsi="Peterburg" w:cs="Peterburg"/>
    </w:rPr>
  </w:style>
  <w:style w:type="character" w:styleId="afff4">
    <w:name w:val="line number"/>
    <w:basedOn w:val="a1"/>
    <w:rsid w:val="00D30922"/>
  </w:style>
  <w:style w:type="paragraph" w:customStyle="1" w:styleId="320">
    <w:name w:val="Основной текст с отступом 32"/>
    <w:basedOn w:val="a0"/>
    <w:rsid w:val="00D30922"/>
    <w:pPr>
      <w:spacing w:after="120" w:line="240" w:lineRule="auto"/>
      <w:ind w:left="283" w:firstLine="0"/>
    </w:pPr>
    <w:rPr>
      <w:sz w:val="16"/>
      <w:szCs w:val="16"/>
      <w:lang w:eastAsia="ar-SA"/>
    </w:rPr>
  </w:style>
  <w:style w:type="character" w:customStyle="1" w:styleId="WW8Num1z0">
    <w:name w:val="WW8Num1z0"/>
    <w:rsid w:val="00D30922"/>
    <w:rPr>
      <w:rFonts w:ascii="Symbol" w:hAnsi="Symbol" w:cs="Symbol"/>
    </w:rPr>
  </w:style>
  <w:style w:type="character" w:customStyle="1" w:styleId="WW8Num2z0">
    <w:name w:val="WW8Num2z0"/>
    <w:rsid w:val="00D30922"/>
    <w:rPr>
      <w:rFonts w:ascii="Symbol" w:hAnsi="Symbol" w:cs="Symbol"/>
    </w:rPr>
  </w:style>
  <w:style w:type="character" w:customStyle="1" w:styleId="WW8Num3z0">
    <w:name w:val="WW8Num3z0"/>
    <w:rsid w:val="00D30922"/>
    <w:rPr>
      <w:rFonts w:ascii="Symbol" w:hAnsi="Symbol"/>
    </w:rPr>
  </w:style>
  <w:style w:type="character" w:customStyle="1" w:styleId="WW8Num4z0">
    <w:name w:val="WW8Num4z0"/>
    <w:rsid w:val="00D30922"/>
    <w:rPr>
      <w:rFonts w:ascii="Symbol" w:hAnsi="Symbol"/>
    </w:rPr>
  </w:style>
  <w:style w:type="character" w:customStyle="1" w:styleId="WW8Num4z2">
    <w:name w:val="WW8Num4z2"/>
    <w:rsid w:val="00D30922"/>
    <w:rPr>
      <w:rFonts w:ascii="Wingdings" w:hAnsi="Wingdings" w:cs="Wingdings"/>
    </w:rPr>
  </w:style>
  <w:style w:type="character" w:customStyle="1" w:styleId="WW8Num4z4">
    <w:name w:val="WW8Num4z4"/>
    <w:rsid w:val="00D30922"/>
    <w:rPr>
      <w:rFonts w:ascii="Courier New" w:hAnsi="Courier New" w:cs="Courier New"/>
    </w:rPr>
  </w:style>
  <w:style w:type="character" w:customStyle="1" w:styleId="WW8Num5z0">
    <w:name w:val="WW8Num5z0"/>
    <w:rsid w:val="00D30922"/>
    <w:rPr>
      <w:rFonts w:ascii="Symbol" w:hAnsi="Symbol"/>
    </w:rPr>
  </w:style>
  <w:style w:type="character" w:customStyle="1" w:styleId="WW8Num6z0">
    <w:name w:val="WW8Num6z0"/>
    <w:rsid w:val="00D30922"/>
    <w:rPr>
      <w:rFonts w:ascii="Symbol" w:hAnsi="Symbol"/>
    </w:rPr>
  </w:style>
  <w:style w:type="character" w:customStyle="1" w:styleId="WW8Num7z0">
    <w:name w:val="WW8Num7z0"/>
    <w:rsid w:val="00D30922"/>
    <w:rPr>
      <w:rFonts w:ascii="Symbol" w:hAnsi="Symbol"/>
    </w:rPr>
  </w:style>
  <w:style w:type="character" w:customStyle="1" w:styleId="WW8Num8z0">
    <w:name w:val="WW8Num8z0"/>
    <w:rsid w:val="00D30922"/>
    <w:rPr>
      <w:rFonts w:ascii="Symbol" w:hAnsi="Symbol"/>
    </w:rPr>
  </w:style>
  <w:style w:type="character" w:customStyle="1" w:styleId="WW8Num9z0">
    <w:name w:val="WW8Num9z0"/>
    <w:rsid w:val="00D30922"/>
    <w:rPr>
      <w:rFonts w:ascii="Symbol" w:hAnsi="Symbol" w:cs="Symbol"/>
    </w:rPr>
  </w:style>
  <w:style w:type="character" w:customStyle="1" w:styleId="WW8Num10z0">
    <w:name w:val="WW8Num10z0"/>
    <w:rsid w:val="00D30922"/>
    <w:rPr>
      <w:rFonts w:ascii="Symbol" w:hAnsi="Symbol" w:cs="Symbol"/>
    </w:rPr>
  </w:style>
  <w:style w:type="character" w:customStyle="1" w:styleId="WW8Num11z0">
    <w:name w:val="WW8Num11z0"/>
    <w:rsid w:val="00D30922"/>
    <w:rPr>
      <w:rFonts w:ascii="Times New Roman" w:eastAsia="Times New Roman" w:hAnsi="Times New Roman"/>
    </w:rPr>
  </w:style>
  <w:style w:type="character" w:customStyle="1" w:styleId="WW8Num11z1">
    <w:name w:val="WW8Num11z1"/>
    <w:rsid w:val="00D30922"/>
    <w:rPr>
      <w:rFonts w:ascii="Symbol" w:hAnsi="Symbol" w:cs="Symbol"/>
    </w:rPr>
  </w:style>
  <w:style w:type="character" w:customStyle="1" w:styleId="WW8Num11z2">
    <w:name w:val="WW8Num11z2"/>
    <w:rsid w:val="00D30922"/>
    <w:rPr>
      <w:rFonts w:ascii="Wingdings" w:hAnsi="Wingdings" w:cs="Wingdings"/>
    </w:rPr>
  </w:style>
  <w:style w:type="character" w:customStyle="1" w:styleId="WW8Num11z4">
    <w:name w:val="WW8Num11z4"/>
    <w:rsid w:val="00D30922"/>
    <w:rPr>
      <w:rFonts w:ascii="Courier New" w:hAnsi="Courier New" w:cs="Courier New"/>
    </w:rPr>
  </w:style>
  <w:style w:type="character" w:customStyle="1" w:styleId="WW8Num12z0">
    <w:name w:val="WW8Num12z0"/>
    <w:rsid w:val="00D30922"/>
    <w:rPr>
      <w:rFonts w:ascii="Symbol" w:hAnsi="Symbol" w:cs="Symbol"/>
    </w:rPr>
  </w:style>
  <w:style w:type="character" w:customStyle="1" w:styleId="WW8Num12z1">
    <w:name w:val="WW8Num12z1"/>
    <w:rsid w:val="00D30922"/>
    <w:rPr>
      <w:rFonts w:ascii="Courier New" w:hAnsi="Courier New" w:cs="Courier New"/>
    </w:rPr>
  </w:style>
  <w:style w:type="character" w:customStyle="1" w:styleId="WW8Num12z2">
    <w:name w:val="WW8Num12z2"/>
    <w:rsid w:val="00D30922"/>
    <w:rPr>
      <w:rFonts w:ascii="Wingdings" w:hAnsi="Wingdings" w:cs="Wingdings"/>
    </w:rPr>
  </w:style>
  <w:style w:type="character" w:customStyle="1" w:styleId="WW8Num14z0">
    <w:name w:val="WW8Num14z0"/>
    <w:rsid w:val="00D30922"/>
    <w:rPr>
      <w:rFonts w:ascii="Times New Roman" w:eastAsia="Times New Roman" w:hAnsi="Times New Roman"/>
    </w:rPr>
  </w:style>
  <w:style w:type="character" w:customStyle="1" w:styleId="WW8Num14z1">
    <w:name w:val="WW8Num14z1"/>
    <w:rsid w:val="00D30922"/>
    <w:rPr>
      <w:rFonts w:ascii="Symbol" w:hAnsi="Symbol" w:cs="Symbol"/>
    </w:rPr>
  </w:style>
  <w:style w:type="character" w:customStyle="1" w:styleId="WW8Num14z2">
    <w:name w:val="WW8Num14z2"/>
    <w:rsid w:val="00D30922"/>
    <w:rPr>
      <w:rFonts w:ascii="Wingdings" w:hAnsi="Wingdings" w:cs="Wingdings"/>
    </w:rPr>
  </w:style>
  <w:style w:type="character" w:customStyle="1" w:styleId="WW8Num14z4">
    <w:name w:val="WW8Num14z4"/>
    <w:rsid w:val="00D30922"/>
    <w:rPr>
      <w:rFonts w:ascii="Courier New" w:hAnsi="Courier New" w:cs="Courier New"/>
    </w:rPr>
  </w:style>
  <w:style w:type="character" w:customStyle="1" w:styleId="WW8Num15z0">
    <w:name w:val="WW8Num15z0"/>
    <w:rsid w:val="00D30922"/>
    <w:rPr>
      <w:rFonts w:ascii="Symbol" w:hAnsi="Symbol" w:cs="Symbol"/>
    </w:rPr>
  </w:style>
  <w:style w:type="character" w:customStyle="1" w:styleId="WW8Num15z1">
    <w:name w:val="WW8Num15z1"/>
    <w:rsid w:val="00D30922"/>
    <w:rPr>
      <w:rFonts w:ascii="Courier New" w:hAnsi="Courier New" w:cs="Courier New"/>
    </w:rPr>
  </w:style>
  <w:style w:type="character" w:customStyle="1" w:styleId="WW8Num15z2">
    <w:name w:val="WW8Num15z2"/>
    <w:rsid w:val="00D30922"/>
    <w:rPr>
      <w:rFonts w:ascii="Wingdings" w:hAnsi="Wingdings" w:cs="Wingdings"/>
    </w:rPr>
  </w:style>
  <w:style w:type="character" w:customStyle="1" w:styleId="WW8Num16z0">
    <w:name w:val="WW8Num16z0"/>
    <w:rsid w:val="00D30922"/>
    <w:rPr>
      <w:rFonts w:ascii="Symbol" w:hAnsi="Symbol" w:cs="Symbol"/>
    </w:rPr>
  </w:style>
  <w:style w:type="character" w:customStyle="1" w:styleId="WW8Num16z1">
    <w:name w:val="WW8Num16z1"/>
    <w:rsid w:val="00D30922"/>
    <w:rPr>
      <w:rFonts w:ascii="Courier New" w:hAnsi="Courier New" w:cs="Courier New"/>
    </w:rPr>
  </w:style>
  <w:style w:type="character" w:customStyle="1" w:styleId="WW8Num16z2">
    <w:name w:val="WW8Num16z2"/>
    <w:rsid w:val="00D30922"/>
    <w:rPr>
      <w:rFonts w:ascii="Wingdings" w:hAnsi="Wingdings" w:cs="Wingdings"/>
    </w:rPr>
  </w:style>
  <w:style w:type="character" w:customStyle="1" w:styleId="WW8Num17z0">
    <w:name w:val="WW8Num17z0"/>
    <w:rsid w:val="00D30922"/>
    <w:rPr>
      <w:rFonts w:ascii="Symbol" w:hAnsi="Symbol" w:cs="Symbol"/>
    </w:rPr>
  </w:style>
  <w:style w:type="character" w:customStyle="1" w:styleId="WW8Num17z2">
    <w:name w:val="WW8Num17z2"/>
    <w:rsid w:val="00D30922"/>
    <w:rPr>
      <w:rFonts w:ascii="Wingdings" w:hAnsi="Wingdings" w:cs="Wingdings"/>
    </w:rPr>
  </w:style>
  <w:style w:type="character" w:customStyle="1" w:styleId="WW8Num17z4">
    <w:name w:val="WW8Num17z4"/>
    <w:rsid w:val="00D30922"/>
    <w:rPr>
      <w:rFonts w:ascii="Courier New" w:hAnsi="Courier New" w:cs="Courier New"/>
    </w:rPr>
  </w:style>
  <w:style w:type="character" w:customStyle="1" w:styleId="WW8Num18z0">
    <w:name w:val="WW8Num18z0"/>
    <w:rsid w:val="00D30922"/>
    <w:rPr>
      <w:rFonts w:ascii="Symbol" w:hAnsi="Symbol" w:cs="Symbol"/>
    </w:rPr>
  </w:style>
  <w:style w:type="character" w:customStyle="1" w:styleId="WW8Num18z1">
    <w:name w:val="WW8Num18z1"/>
    <w:rsid w:val="00D30922"/>
    <w:rPr>
      <w:rFonts w:ascii="Courier New" w:hAnsi="Courier New" w:cs="Courier New"/>
    </w:rPr>
  </w:style>
  <w:style w:type="character" w:customStyle="1" w:styleId="WW8Num18z2">
    <w:name w:val="WW8Num18z2"/>
    <w:rsid w:val="00D30922"/>
    <w:rPr>
      <w:rFonts w:ascii="Wingdings" w:hAnsi="Wingdings" w:cs="Wingdings"/>
    </w:rPr>
  </w:style>
  <w:style w:type="character" w:customStyle="1" w:styleId="WW8Num19z0">
    <w:name w:val="WW8Num19z0"/>
    <w:rsid w:val="00D30922"/>
    <w:rPr>
      <w:rFonts w:ascii="Symbol" w:hAnsi="Symbol" w:cs="Symbol"/>
    </w:rPr>
  </w:style>
  <w:style w:type="character" w:customStyle="1" w:styleId="WW8Num19z2">
    <w:name w:val="WW8Num19z2"/>
    <w:rsid w:val="00D30922"/>
    <w:rPr>
      <w:rFonts w:ascii="Wingdings" w:hAnsi="Wingdings" w:cs="Wingdings"/>
    </w:rPr>
  </w:style>
  <w:style w:type="character" w:customStyle="1" w:styleId="WW8Num19z4">
    <w:name w:val="WW8Num19z4"/>
    <w:rsid w:val="00D30922"/>
    <w:rPr>
      <w:rFonts w:ascii="Courier New" w:hAnsi="Courier New" w:cs="Courier New"/>
    </w:rPr>
  </w:style>
  <w:style w:type="character" w:customStyle="1" w:styleId="WW8Num20z0">
    <w:name w:val="WW8Num20z0"/>
    <w:rsid w:val="00D30922"/>
    <w:rPr>
      <w:rFonts w:ascii="Symbol" w:hAnsi="Symbol" w:cs="Symbol"/>
    </w:rPr>
  </w:style>
  <w:style w:type="character" w:customStyle="1" w:styleId="WW8Num20z1">
    <w:name w:val="WW8Num20z1"/>
    <w:rsid w:val="00D30922"/>
    <w:rPr>
      <w:rFonts w:ascii="Courier New" w:hAnsi="Courier New" w:cs="Courier New"/>
    </w:rPr>
  </w:style>
  <w:style w:type="character" w:customStyle="1" w:styleId="WW8Num20z2">
    <w:name w:val="WW8Num20z2"/>
    <w:rsid w:val="00D30922"/>
    <w:rPr>
      <w:rFonts w:ascii="Wingdings" w:hAnsi="Wingdings" w:cs="Wingdings"/>
    </w:rPr>
  </w:style>
  <w:style w:type="character" w:customStyle="1" w:styleId="WW8Num21z0">
    <w:name w:val="WW8Num21z0"/>
    <w:rsid w:val="00D30922"/>
    <w:rPr>
      <w:rFonts w:ascii="Symbol" w:hAnsi="Symbol" w:cs="Symbol"/>
    </w:rPr>
  </w:style>
  <w:style w:type="character" w:customStyle="1" w:styleId="WW8Num21z1">
    <w:name w:val="WW8Num21z1"/>
    <w:rsid w:val="00D30922"/>
    <w:rPr>
      <w:rFonts w:ascii="Courier New" w:hAnsi="Courier New" w:cs="Courier New"/>
    </w:rPr>
  </w:style>
  <w:style w:type="character" w:customStyle="1" w:styleId="WW8Num21z2">
    <w:name w:val="WW8Num21z2"/>
    <w:rsid w:val="00D30922"/>
    <w:rPr>
      <w:rFonts w:ascii="Wingdings" w:hAnsi="Wingdings" w:cs="Wingdings"/>
    </w:rPr>
  </w:style>
  <w:style w:type="character" w:customStyle="1" w:styleId="WW8Num22z0">
    <w:name w:val="WW8Num22z0"/>
    <w:rsid w:val="00D30922"/>
    <w:rPr>
      <w:rFonts w:ascii="Symbol" w:hAnsi="Symbol" w:cs="Symbol"/>
    </w:rPr>
  </w:style>
  <w:style w:type="character" w:customStyle="1" w:styleId="WW8Num22z2">
    <w:name w:val="WW8Num22z2"/>
    <w:rsid w:val="00D30922"/>
    <w:rPr>
      <w:rFonts w:ascii="Wingdings" w:hAnsi="Wingdings" w:cs="Wingdings"/>
    </w:rPr>
  </w:style>
  <w:style w:type="character" w:customStyle="1" w:styleId="WW8Num22z4">
    <w:name w:val="WW8Num22z4"/>
    <w:rsid w:val="00D30922"/>
    <w:rPr>
      <w:rFonts w:ascii="Courier New" w:hAnsi="Courier New" w:cs="Courier New"/>
    </w:rPr>
  </w:style>
  <w:style w:type="character" w:customStyle="1" w:styleId="WW8Num23z0">
    <w:name w:val="WW8Num23z0"/>
    <w:rsid w:val="00D30922"/>
    <w:rPr>
      <w:rFonts w:ascii="Symbol" w:hAnsi="Symbol" w:cs="Symbol"/>
    </w:rPr>
  </w:style>
  <w:style w:type="character" w:customStyle="1" w:styleId="WW8Num23z1">
    <w:name w:val="WW8Num23z1"/>
    <w:rsid w:val="00D30922"/>
    <w:rPr>
      <w:rFonts w:ascii="Courier New" w:hAnsi="Courier New" w:cs="Courier New"/>
    </w:rPr>
  </w:style>
  <w:style w:type="character" w:customStyle="1" w:styleId="WW8Num23z2">
    <w:name w:val="WW8Num23z2"/>
    <w:rsid w:val="00D30922"/>
    <w:rPr>
      <w:rFonts w:ascii="Wingdings" w:hAnsi="Wingdings" w:cs="Wingdings"/>
    </w:rPr>
  </w:style>
  <w:style w:type="character" w:customStyle="1" w:styleId="WW8Num24z0">
    <w:name w:val="WW8Num24z0"/>
    <w:rsid w:val="00D30922"/>
    <w:rPr>
      <w:rFonts w:ascii="Symbol" w:hAnsi="Symbol" w:cs="Symbol"/>
    </w:rPr>
  </w:style>
  <w:style w:type="character" w:customStyle="1" w:styleId="WW8Num24z1">
    <w:name w:val="WW8Num24z1"/>
    <w:rsid w:val="00D30922"/>
    <w:rPr>
      <w:rFonts w:ascii="Courier New" w:hAnsi="Courier New" w:cs="Courier New"/>
    </w:rPr>
  </w:style>
  <w:style w:type="character" w:customStyle="1" w:styleId="WW8Num24z2">
    <w:name w:val="WW8Num24z2"/>
    <w:rsid w:val="00D30922"/>
    <w:rPr>
      <w:rFonts w:ascii="Wingdings" w:hAnsi="Wingdings" w:cs="Wingdings"/>
    </w:rPr>
  </w:style>
  <w:style w:type="character" w:customStyle="1" w:styleId="WW8Num25z0">
    <w:name w:val="WW8Num25z0"/>
    <w:rsid w:val="00D30922"/>
    <w:rPr>
      <w:rFonts w:ascii="Symbol" w:hAnsi="Symbol" w:cs="Symbol"/>
    </w:rPr>
  </w:style>
  <w:style w:type="character" w:customStyle="1" w:styleId="WW8Num25z1">
    <w:name w:val="WW8Num25z1"/>
    <w:rsid w:val="00D30922"/>
    <w:rPr>
      <w:rFonts w:ascii="Courier New" w:hAnsi="Courier New" w:cs="Courier New"/>
    </w:rPr>
  </w:style>
  <w:style w:type="character" w:customStyle="1" w:styleId="WW8Num25z2">
    <w:name w:val="WW8Num25z2"/>
    <w:rsid w:val="00D30922"/>
    <w:rPr>
      <w:rFonts w:ascii="Wingdings" w:hAnsi="Wingdings" w:cs="Wingdings"/>
    </w:rPr>
  </w:style>
  <w:style w:type="character" w:customStyle="1" w:styleId="WW8Num27z0">
    <w:name w:val="WW8Num27z0"/>
    <w:rsid w:val="00D30922"/>
    <w:rPr>
      <w:rFonts w:ascii="Symbol" w:hAnsi="Symbol" w:cs="Symbol"/>
    </w:rPr>
  </w:style>
  <w:style w:type="character" w:customStyle="1" w:styleId="WW8Num27z1">
    <w:name w:val="WW8Num27z1"/>
    <w:rsid w:val="00D30922"/>
    <w:rPr>
      <w:rFonts w:ascii="Courier New" w:hAnsi="Courier New" w:cs="Courier New"/>
    </w:rPr>
  </w:style>
  <w:style w:type="character" w:customStyle="1" w:styleId="WW8Num27z2">
    <w:name w:val="WW8Num27z2"/>
    <w:rsid w:val="00D30922"/>
    <w:rPr>
      <w:rFonts w:ascii="Wingdings" w:hAnsi="Wingdings" w:cs="Wingdings"/>
    </w:rPr>
  </w:style>
  <w:style w:type="character" w:customStyle="1" w:styleId="WW8Num28z0">
    <w:name w:val="WW8Num28z0"/>
    <w:rsid w:val="00D30922"/>
    <w:rPr>
      <w:rFonts w:ascii="Times New Roman" w:eastAsia="Times New Roman" w:hAnsi="Times New Roman"/>
    </w:rPr>
  </w:style>
  <w:style w:type="character" w:customStyle="1" w:styleId="WW8Num28z1">
    <w:name w:val="WW8Num28z1"/>
    <w:rsid w:val="00D30922"/>
    <w:rPr>
      <w:rFonts w:ascii="Symbol" w:hAnsi="Symbol" w:cs="Symbol"/>
    </w:rPr>
  </w:style>
  <w:style w:type="character" w:customStyle="1" w:styleId="WW8Num28z2">
    <w:name w:val="WW8Num28z2"/>
    <w:rsid w:val="00D30922"/>
    <w:rPr>
      <w:rFonts w:ascii="Wingdings" w:hAnsi="Wingdings" w:cs="Wingdings"/>
    </w:rPr>
  </w:style>
  <w:style w:type="character" w:customStyle="1" w:styleId="WW8Num28z4">
    <w:name w:val="WW8Num28z4"/>
    <w:rsid w:val="00D30922"/>
    <w:rPr>
      <w:rFonts w:ascii="Courier New" w:hAnsi="Courier New" w:cs="Courier New"/>
    </w:rPr>
  </w:style>
  <w:style w:type="character" w:customStyle="1" w:styleId="WW8Num29z0">
    <w:name w:val="WW8Num29z0"/>
    <w:rsid w:val="00D30922"/>
    <w:rPr>
      <w:rFonts w:ascii="Symbol" w:hAnsi="Symbol" w:cs="Symbol"/>
    </w:rPr>
  </w:style>
  <w:style w:type="character" w:customStyle="1" w:styleId="WW8Num29z1">
    <w:name w:val="WW8Num29z1"/>
    <w:rsid w:val="00D30922"/>
    <w:rPr>
      <w:rFonts w:ascii="Courier New" w:hAnsi="Courier New" w:cs="Courier New"/>
    </w:rPr>
  </w:style>
  <w:style w:type="character" w:customStyle="1" w:styleId="WW8Num29z2">
    <w:name w:val="WW8Num29z2"/>
    <w:rsid w:val="00D30922"/>
    <w:rPr>
      <w:rFonts w:ascii="Wingdings" w:hAnsi="Wingdings" w:cs="Wingdings"/>
    </w:rPr>
  </w:style>
  <w:style w:type="character" w:customStyle="1" w:styleId="19">
    <w:name w:val="Основной шрифт абзаца1"/>
    <w:rsid w:val="00D30922"/>
  </w:style>
  <w:style w:type="paragraph" w:styleId="afff5">
    <w:name w:val="Заголовок"/>
    <w:basedOn w:val="a0"/>
    <w:next w:val="ac"/>
    <w:rsid w:val="00D30922"/>
    <w:pPr>
      <w:keepNext/>
      <w:keepLines/>
      <w:suppressAutoHyphens/>
      <w:overflowPunct w:val="0"/>
      <w:autoSpaceDE w:val="0"/>
      <w:spacing w:before="240" w:after="120" w:line="320" w:lineRule="exact"/>
      <w:jc w:val="both"/>
      <w:textAlignment w:val="baseline"/>
    </w:pPr>
    <w:rPr>
      <w:rFonts w:ascii="Arial" w:eastAsia="Lucida Sans Unicode" w:hAnsi="Arial" w:cs="Tahoma"/>
      <w:sz w:val="28"/>
      <w:szCs w:val="28"/>
      <w:lang w:eastAsia="ar-SA"/>
    </w:rPr>
  </w:style>
  <w:style w:type="paragraph" w:styleId="afff6">
    <w:name w:val="List"/>
    <w:basedOn w:val="ac"/>
    <w:rsid w:val="00D30922"/>
    <w:pPr>
      <w:widowControl w:val="0"/>
      <w:suppressAutoHyphens/>
      <w:autoSpaceDE w:val="0"/>
      <w:jc w:val="left"/>
    </w:pPr>
    <w:rPr>
      <w:rFonts w:ascii="Arial" w:hAnsi="Arial" w:cs="Tahoma"/>
      <w:sz w:val="20"/>
      <w:lang w:eastAsia="ar-SA"/>
    </w:rPr>
  </w:style>
  <w:style w:type="paragraph" w:customStyle="1" w:styleId="1a">
    <w:name w:val="Указатель1"/>
    <w:basedOn w:val="a0"/>
    <w:rsid w:val="00D30922"/>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0"/>
    <w:rsid w:val="00D30922"/>
    <w:pPr>
      <w:suppressAutoHyphens/>
      <w:spacing w:line="240" w:lineRule="auto"/>
      <w:ind w:firstLine="0"/>
    </w:pPr>
    <w:rPr>
      <w:sz w:val="20"/>
      <w:lang w:val="en-GB" w:eastAsia="ar-SA"/>
    </w:rPr>
  </w:style>
  <w:style w:type="paragraph" w:customStyle="1" w:styleId="afff7">
    <w:name w:val="Содержимое таблицы"/>
    <w:basedOn w:val="a0"/>
    <w:rsid w:val="00D30922"/>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rsid w:val="00304B40"/>
    <w:pPr>
      <w:widowControl w:val="0"/>
      <w:autoSpaceDE w:val="0"/>
      <w:autoSpaceDN w:val="0"/>
      <w:adjustRightInd w:val="0"/>
    </w:pPr>
    <w:rPr>
      <w:rFonts w:ascii="Courier New" w:hAnsi="Courier New" w:cs="Courier New"/>
    </w:rPr>
  </w:style>
  <w:style w:type="paragraph" w:customStyle="1" w:styleId="ConsPlusTitle">
    <w:name w:val="ConsPlusTitle"/>
    <w:rsid w:val="00304B40"/>
    <w:pPr>
      <w:widowControl w:val="0"/>
      <w:autoSpaceDE w:val="0"/>
      <w:autoSpaceDN w:val="0"/>
      <w:adjustRightInd w:val="0"/>
    </w:pPr>
    <w:rPr>
      <w:rFonts w:ascii="Times New Roman" w:hAnsi="Times New Roman"/>
      <w:b/>
      <w:bCs/>
      <w:sz w:val="24"/>
      <w:szCs w:val="24"/>
    </w:rPr>
  </w:style>
  <w:style w:type="paragraph" w:styleId="afff8">
    <w:name w:val="Revision"/>
    <w:hidden/>
    <w:uiPriority w:val="99"/>
    <w:semiHidden/>
    <w:rsid w:val="00821331"/>
    <w:rPr>
      <w:rFonts w:ascii="Times New Roman" w:hAnsi="Times New Roman"/>
      <w:sz w:val="24"/>
    </w:rPr>
  </w:style>
  <w:style w:type="character" w:styleId="afff9">
    <w:name w:val="Strong"/>
    <w:uiPriority w:val="22"/>
    <w:qFormat/>
    <w:rsid w:val="00B963C1"/>
    <w:rPr>
      <w:b/>
      <w:bCs/>
    </w:rPr>
  </w:style>
  <w:style w:type="paragraph" w:customStyle="1" w:styleId="Default">
    <w:name w:val="Default"/>
    <w:rsid w:val="005F37DE"/>
    <w:pPr>
      <w:autoSpaceDE w:val="0"/>
      <w:autoSpaceDN w:val="0"/>
      <w:adjustRightInd w:val="0"/>
    </w:pPr>
    <w:rPr>
      <w:rFonts w:ascii="Times New Roman" w:hAnsi="Times New Roman"/>
      <w:color w:val="000000"/>
      <w:sz w:val="24"/>
      <w:szCs w:val="24"/>
    </w:rPr>
  </w:style>
  <w:style w:type="paragraph" w:customStyle="1" w:styleId="constitle">
    <w:name w:val="constitle"/>
    <w:basedOn w:val="a0"/>
    <w:rsid w:val="00021E16"/>
    <w:pPr>
      <w:spacing w:before="100" w:beforeAutospacing="1" w:after="100" w:afterAutospacing="1" w:line="240" w:lineRule="auto"/>
      <w:ind w:firstLine="0"/>
    </w:pPr>
    <w:rPr>
      <w:szCs w:val="24"/>
    </w:rPr>
  </w:style>
  <w:style w:type="paragraph" w:customStyle="1" w:styleId="afffa">
    <w:name w:val="Заголовок статьи"/>
    <w:basedOn w:val="a0"/>
    <w:next w:val="a0"/>
    <w:rsid w:val="007846D1"/>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b">
    <w:name w:val="Комментарий"/>
    <w:basedOn w:val="a0"/>
    <w:next w:val="a0"/>
    <w:rsid w:val="007846D1"/>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basedOn w:val="a1"/>
    <w:rsid w:val="00000912"/>
  </w:style>
  <w:style w:type="paragraph" w:customStyle="1" w:styleId="Style36">
    <w:name w:val="Style36"/>
    <w:basedOn w:val="a0"/>
    <w:next w:val="a0"/>
    <w:rsid w:val="00E14264"/>
    <w:pPr>
      <w:widowControl w:val="0"/>
      <w:autoSpaceDE w:val="0"/>
      <w:autoSpaceDN w:val="0"/>
      <w:adjustRightInd w:val="0"/>
      <w:spacing w:line="277" w:lineRule="exact"/>
      <w:ind w:firstLine="0"/>
    </w:pPr>
    <w:rPr>
      <w:szCs w:val="24"/>
      <w:lang/>
    </w:rPr>
  </w:style>
  <w:style w:type="paragraph" w:customStyle="1" w:styleId="Style69">
    <w:name w:val="Style69"/>
    <w:basedOn w:val="a0"/>
    <w:next w:val="a0"/>
    <w:rsid w:val="00E14264"/>
    <w:pPr>
      <w:widowControl w:val="0"/>
      <w:autoSpaceDE w:val="0"/>
      <w:autoSpaceDN w:val="0"/>
      <w:adjustRightInd w:val="0"/>
      <w:spacing w:line="259" w:lineRule="exact"/>
      <w:ind w:firstLine="0"/>
    </w:pPr>
    <w:rPr>
      <w:szCs w:val="24"/>
      <w:lang/>
    </w:rPr>
  </w:style>
  <w:style w:type="character" w:customStyle="1" w:styleId="FontStyle102">
    <w:name w:val="Font Style102"/>
    <w:rsid w:val="00E14264"/>
    <w:rPr>
      <w:b/>
      <w:bCs/>
      <w:sz w:val="22"/>
      <w:szCs w:val="22"/>
      <w:lang w:val="x-none"/>
    </w:rPr>
  </w:style>
  <w:style w:type="character" w:customStyle="1" w:styleId="FontStyle103">
    <w:name w:val="Font Style103"/>
    <w:rsid w:val="00E14264"/>
    <w:rPr>
      <w:sz w:val="22"/>
      <w:szCs w:val="22"/>
      <w:lang w:val="x-none"/>
    </w:rPr>
  </w:style>
  <w:style w:type="paragraph" w:customStyle="1" w:styleId="2a">
    <w:name w:val="Основной текст с отступом2"/>
    <w:basedOn w:val="a0"/>
    <w:rsid w:val="00881AC1"/>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0"/>
    <w:rsid w:val="00FC5A2C"/>
    <w:pPr>
      <w:spacing w:before="120" w:after="240" w:line="240" w:lineRule="auto"/>
      <w:ind w:firstLine="0"/>
    </w:pPr>
    <w:rPr>
      <w:vanish/>
      <w:szCs w:val="24"/>
    </w:rPr>
  </w:style>
  <w:style w:type="character" w:customStyle="1" w:styleId="ep">
    <w:name w:val="ep"/>
    <w:basedOn w:val="a1"/>
    <w:rsid w:val="00FC5A2C"/>
  </w:style>
  <w:style w:type="paragraph" w:customStyle="1" w:styleId="tekstob">
    <w:name w:val="tekstob"/>
    <w:basedOn w:val="a0"/>
    <w:rsid w:val="00E45E84"/>
    <w:pPr>
      <w:spacing w:before="100" w:beforeAutospacing="1" w:after="100" w:afterAutospacing="1" w:line="240" w:lineRule="auto"/>
      <w:ind w:firstLine="0"/>
    </w:pPr>
    <w:rPr>
      <w:szCs w:val="24"/>
    </w:rPr>
  </w:style>
  <w:style w:type="paragraph" w:customStyle="1" w:styleId="tekstvlev">
    <w:name w:val="tekstvlev"/>
    <w:basedOn w:val="a0"/>
    <w:rsid w:val="00FD0259"/>
    <w:pPr>
      <w:spacing w:before="100" w:beforeAutospacing="1" w:after="100" w:afterAutospacing="1" w:line="240" w:lineRule="auto"/>
      <w:ind w:firstLine="0"/>
    </w:pPr>
    <w:rPr>
      <w:szCs w:val="24"/>
    </w:rPr>
  </w:style>
  <w:style w:type="paragraph" w:customStyle="1" w:styleId="1b">
    <w:name w:val="Знак1"/>
    <w:basedOn w:val="a0"/>
    <w:rsid w:val="007541C1"/>
    <w:pPr>
      <w:spacing w:before="100" w:beforeAutospacing="1" w:after="100" w:afterAutospacing="1" w:line="240" w:lineRule="auto"/>
      <w:ind w:firstLine="0"/>
    </w:pPr>
    <w:rPr>
      <w:rFonts w:ascii="Tahoma" w:hAnsi="Tahoma"/>
      <w:sz w:val="20"/>
      <w:lang w:val="en-US" w:eastAsia="en-US"/>
    </w:rPr>
  </w:style>
  <w:style w:type="paragraph" w:styleId="afffc">
    <w:name w:val="Block Text"/>
    <w:basedOn w:val="a0"/>
    <w:rsid w:val="00B65471"/>
    <w:pPr>
      <w:spacing w:line="240" w:lineRule="auto"/>
      <w:ind w:left="708" w:right="-6" w:firstLine="0"/>
    </w:pPr>
    <w:rPr>
      <w:b/>
      <w:bCs/>
      <w:sz w:val="28"/>
      <w:szCs w:val="24"/>
    </w:rPr>
  </w:style>
  <w:style w:type="character" w:customStyle="1" w:styleId="apple-converted-space">
    <w:name w:val="apple-converted-space"/>
    <w:basedOn w:val="a1"/>
    <w:rsid w:val="008A39FB"/>
  </w:style>
  <w:style w:type="character" w:customStyle="1" w:styleId="highlighthighlightactive">
    <w:name w:val="highlight highlight_active"/>
    <w:basedOn w:val="a1"/>
    <w:rsid w:val="00EC0A5C"/>
  </w:style>
  <w:style w:type="character" w:customStyle="1" w:styleId="ConsNormal0">
    <w:name w:val="ConsNormal Знак"/>
    <w:link w:val="ConsNormal"/>
    <w:locked/>
    <w:rsid w:val="007C54AD"/>
    <w:rPr>
      <w:rFonts w:ascii="Arial" w:eastAsia="Arial" w:hAnsi="Arial" w:cs="Arial"/>
      <w:lang w:val="ru-RU" w:eastAsia="ar-SA" w:bidi="ar-SA"/>
    </w:rPr>
  </w:style>
  <w:style w:type="paragraph" w:customStyle="1" w:styleId="justppt">
    <w:name w:val="justppt"/>
    <w:basedOn w:val="a0"/>
    <w:rsid w:val="00D16E25"/>
    <w:pPr>
      <w:spacing w:before="100" w:beforeAutospacing="1" w:after="100" w:afterAutospacing="1" w:line="240" w:lineRule="auto"/>
      <w:ind w:firstLine="0"/>
    </w:pPr>
    <w:rPr>
      <w:szCs w:val="24"/>
    </w:rPr>
  </w:style>
  <w:style w:type="character" w:customStyle="1" w:styleId="60">
    <w:name w:val="Заголовок 6 Знак"/>
    <w:link w:val="6"/>
    <w:rsid w:val="00D92DEC"/>
    <w:rPr>
      <w:rFonts w:ascii="Times New Roman" w:hAnsi="Times New Roman"/>
      <w:b/>
      <w:bCs/>
      <w:sz w:val="22"/>
      <w:szCs w:val="22"/>
    </w:rPr>
  </w:style>
  <w:style w:type="paragraph" w:customStyle="1" w:styleId="2b">
    <w:name w:val="З2"/>
    <w:basedOn w:val="a0"/>
    <w:next w:val="a0"/>
    <w:rsid w:val="00D92DEC"/>
    <w:pPr>
      <w:ind w:firstLine="748"/>
      <w:jc w:val="both"/>
    </w:pPr>
    <w:rPr>
      <w:b/>
      <w:snapToGrid w:val="0"/>
    </w:rPr>
  </w:style>
  <w:style w:type="paragraph" w:customStyle="1" w:styleId="Normal">
    <w:name w:val="Normal"/>
    <w:rsid w:val="00D92DEC"/>
    <w:pPr>
      <w:widowControl w:val="0"/>
      <w:tabs>
        <w:tab w:val="right" w:pos="567"/>
      </w:tabs>
      <w:ind w:firstLine="567"/>
      <w:jc w:val="both"/>
    </w:pPr>
    <w:rPr>
      <w:rFonts w:ascii="Kudriashov" w:hAnsi="Kudriashov"/>
      <w:snapToGrid w:val="0"/>
      <w:sz w:val="24"/>
    </w:rPr>
  </w:style>
  <w:style w:type="character" w:customStyle="1" w:styleId="70">
    <w:name w:val="Заголовок 7 Знак"/>
    <w:link w:val="7"/>
    <w:rsid w:val="00884442"/>
    <w:rPr>
      <w:rFonts w:ascii="Times New Roman" w:hAnsi="Times New Roman"/>
      <w:sz w:val="24"/>
      <w:szCs w:val="24"/>
    </w:rPr>
  </w:style>
  <w:style w:type="character" w:customStyle="1" w:styleId="35">
    <w:name w:val="Основной текст с отступом 3 Знак"/>
    <w:link w:val="34"/>
    <w:rsid w:val="00884442"/>
    <w:rPr>
      <w:rFonts w:ascii="Times New Roman" w:hAnsi="Times New Roman"/>
      <w:sz w:val="16"/>
      <w:szCs w:val="16"/>
    </w:rPr>
  </w:style>
  <w:style w:type="character" w:customStyle="1" w:styleId="affd">
    <w:name w:val="Текст Знак"/>
    <w:link w:val="affc"/>
    <w:rsid w:val="00884442"/>
    <w:rPr>
      <w:rFonts w:ascii="Courier New" w:hAnsi="Courier New" w:cs="Courier New"/>
    </w:rPr>
  </w:style>
  <w:style w:type="character" w:customStyle="1" w:styleId="afff">
    <w:name w:val="Схема документа Знак"/>
    <w:link w:val="affe"/>
    <w:semiHidden/>
    <w:rsid w:val="00884442"/>
    <w:rPr>
      <w:rFonts w:ascii="Tahoma" w:hAnsi="Tahoma" w:cs="Tahoma"/>
      <w:shd w:val="clear" w:color="auto" w:fill="000080"/>
    </w:rPr>
  </w:style>
  <w:style w:type="character" w:customStyle="1" w:styleId="28">
    <w:name w:val="Основной текст с отступом 2 Знак"/>
    <w:link w:val="27"/>
    <w:rsid w:val="00884442"/>
    <w:rPr>
      <w:rFonts w:ascii="Times New Roman" w:hAnsi="Times New Roman"/>
      <w:sz w:val="28"/>
      <w:szCs w:val="28"/>
    </w:rPr>
  </w:style>
  <w:style w:type="character" w:customStyle="1" w:styleId="comment">
    <w:name w:val="comment"/>
    <w:basedOn w:val="a1"/>
    <w:rsid w:val="00B6199A"/>
  </w:style>
  <w:style w:type="character" w:customStyle="1" w:styleId="131">
    <w:name w:val="Знак Знак13"/>
    <w:rsid w:val="003B1D69"/>
    <w:rPr>
      <w:bCs/>
      <w:sz w:val="28"/>
      <w:lang w:val="ru-RU" w:eastAsia="ru-RU" w:bidi="ar-SA"/>
    </w:rPr>
  </w:style>
  <w:style w:type="paragraph" w:customStyle="1" w:styleId="1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3B1D69"/>
    <w:pPr>
      <w:widowControl w:val="0"/>
      <w:adjustRightInd w:val="0"/>
      <w:spacing w:after="160" w:line="240" w:lineRule="exact"/>
      <w:ind w:firstLine="0"/>
      <w:jc w:val="right"/>
    </w:pPr>
    <w:rPr>
      <w:sz w:val="20"/>
      <w:lang w:val="en-GB" w:eastAsia="en-US"/>
    </w:rPr>
  </w:style>
  <w:style w:type="paragraph" w:customStyle="1" w:styleId="1d">
    <w:name w:val="Основной текст с отступом1"/>
    <w:basedOn w:val="a0"/>
    <w:rsid w:val="003B1D69"/>
    <w:pPr>
      <w:keepLines/>
      <w:widowControl w:val="0"/>
      <w:overflowPunct w:val="0"/>
      <w:autoSpaceDE w:val="0"/>
      <w:autoSpaceDN w:val="0"/>
      <w:adjustRightInd w:val="0"/>
      <w:spacing w:line="320" w:lineRule="atLeast"/>
      <w:ind w:firstLine="709"/>
      <w:jc w:val="both"/>
    </w:pPr>
    <w:rPr>
      <w:sz w:val="28"/>
      <w:szCs w:val="28"/>
    </w:rPr>
  </w:style>
  <w:style w:type="paragraph" w:customStyle="1" w:styleId="2c">
    <w:name w:val="Обычный2"/>
    <w:rsid w:val="003B1D69"/>
    <w:pPr>
      <w:widowControl w:val="0"/>
      <w:tabs>
        <w:tab w:val="right" w:pos="567"/>
      </w:tabs>
      <w:ind w:firstLine="567"/>
      <w:jc w:val="both"/>
    </w:pPr>
    <w:rPr>
      <w:rFonts w:ascii="Kudriashov" w:hAnsi="Kudriashov"/>
      <w:snapToGrid w:val="0"/>
      <w:sz w:val="24"/>
    </w:rPr>
  </w:style>
  <w:style w:type="paragraph" w:customStyle="1" w:styleId="37">
    <w:name w:val="Основной текст с отступом3"/>
    <w:basedOn w:val="a0"/>
    <w:rsid w:val="003B1D69"/>
    <w:pPr>
      <w:keepLines/>
      <w:widowControl w:val="0"/>
      <w:overflowPunct w:val="0"/>
      <w:autoSpaceDE w:val="0"/>
      <w:autoSpaceDN w:val="0"/>
      <w:adjustRightInd w:val="0"/>
      <w:spacing w:line="320" w:lineRule="atLeast"/>
      <w:ind w:firstLine="709"/>
      <w:jc w:val="both"/>
    </w:pPr>
    <w:rPr>
      <w:sz w:val="28"/>
      <w:szCs w:val="28"/>
    </w:rPr>
  </w:style>
  <w:style w:type="paragraph" w:customStyle="1" w:styleId="38">
    <w:name w:val="Обычный3"/>
    <w:rsid w:val="003B1D69"/>
    <w:pPr>
      <w:widowControl w:val="0"/>
      <w:tabs>
        <w:tab w:val="right" w:pos="567"/>
      </w:tabs>
      <w:ind w:firstLine="567"/>
      <w:jc w:val="both"/>
    </w:pPr>
    <w:rPr>
      <w:rFonts w:ascii="Kudriashov" w:hAnsi="Kudriashov"/>
      <w:snapToGrid w:val="0"/>
      <w:sz w:val="24"/>
    </w:rPr>
  </w:style>
  <w:style w:type="paragraph" w:customStyle="1" w:styleId="43">
    <w:name w:val="Основной текст с отступом4"/>
    <w:basedOn w:val="a0"/>
    <w:rsid w:val="003B1D69"/>
    <w:pPr>
      <w:keepLines/>
      <w:widowControl w:val="0"/>
      <w:overflowPunct w:val="0"/>
      <w:autoSpaceDE w:val="0"/>
      <w:autoSpaceDN w:val="0"/>
      <w:adjustRightInd w:val="0"/>
      <w:spacing w:line="320" w:lineRule="atLeast"/>
      <w:ind w:firstLine="709"/>
      <w:jc w:val="both"/>
    </w:pPr>
    <w:rPr>
      <w:sz w:val="28"/>
      <w:szCs w:val="28"/>
    </w:rPr>
  </w:style>
  <w:style w:type="paragraph" w:customStyle="1" w:styleId="44">
    <w:name w:val="Обычный4"/>
    <w:rsid w:val="003B1D69"/>
    <w:pPr>
      <w:widowControl w:val="0"/>
      <w:tabs>
        <w:tab w:val="right" w:pos="567"/>
      </w:tabs>
      <w:ind w:firstLine="567"/>
      <w:jc w:val="both"/>
    </w:pPr>
    <w:rPr>
      <w:rFonts w:ascii="Kudriashov" w:hAnsi="Kudriashov"/>
      <w:snapToGrid w:val="0"/>
      <w:sz w:val="24"/>
    </w:rPr>
  </w:style>
  <w:style w:type="paragraph" w:styleId="45">
    <w:name w:val="toc 4"/>
    <w:basedOn w:val="a0"/>
    <w:next w:val="a0"/>
    <w:autoRedefine/>
    <w:uiPriority w:val="39"/>
    <w:unhideWhenUsed/>
    <w:rsid w:val="005317D0"/>
    <w:pPr>
      <w:spacing w:after="100" w:line="276" w:lineRule="auto"/>
      <w:ind w:left="660" w:firstLine="0"/>
    </w:pPr>
    <w:rPr>
      <w:rFonts w:ascii="Calibri" w:hAnsi="Calibri"/>
      <w:sz w:val="22"/>
      <w:szCs w:val="22"/>
    </w:rPr>
  </w:style>
  <w:style w:type="paragraph" w:styleId="51">
    <w:name w:val="toc 5"/>
    <w:basedOn w:val="a0"/>
    <w:next w:val="a0"/>
    <w:autoRedefine/>
    <w:uiPriority w:val="39"/>
    <w:unhideWhenUsed/>
    <w:rsid w:val="005317D0"/>
    <w:pPr>
      <w:spacing w:after="100" w:line="276" w:lineRule="auto"/>
      <w:ind w:left="880" w:firstLine="0"/>
    </w:pPr>
    <w:rPr>
      <w:rFonts w:ascii="Calibri" w:hAnsi="Calibri"/>
      <w:sz w:val="22"/>
      <w:szCs w:val="22"/>
    </w:rPr>
  </w:style>
  <w:style w:type="paragraph" w:styleId="61">
    <w:name w:val="toc 6"/>
    <w:basedOn w:val="a0"/>
    <w:next w:val="a0"/>
    <w:autoRedefine/>
    <w:uiPriority w:val="39"/>
    <w:unhideWhenUsed/>
    <w:rsid w:val="005317D0"/>
    <w:pPr>
      <w:spacing w:after="100" w:line="276" w:lineRule="auto"/>
      <w:ind w:left="1100" w:firstLine="0"/>
    </w:pPr>
    <w:rPr>
      <w:rFonts w:ascii="Calibri" w:hAnsi="Calibri"/>
      <w:sz w:val="22"/>
      <w:szCs w:val="22"/>
    </w:rPr>
  </w:style>
  <w:style w:type="paragraph" w:styleId="71">
    <w:name w:val="toc 7"/>
    <w:basedOn w:val="a0"/>
    <w:next w:val="a0"/>
    <w:autoRedefine/>
    <w:uiPriority w:val="39"/>
    <w:unhideWhenUsed/>
    <w:rsid w:val="005317D0"/>
    <w:pPr>
      <w:spacing w:after="100" w:line="276" w:lineRule="auto"/>
      <w:ind w:left="1320" w:firstLine="0"/>
    </w:pPr>
    <w:rPr>
      <w:rFonts w:ascii="Calibri" w:hAnsi="Calibri"/>
      <w:sz w:val="22"/>
      <w:szCs w:val="22"/>
    </w:rPr>
  </w:style>
  <w:style w:type="paragraph" w:styleId="8">
    <w:name w:val="toc 8"/>
    <w:basedOn w:val="a0"/>
    <w:next w:val="a0"/>
    <w:autoRedefine/>
    <w:uiPriority w:val="39"/>
    <w:unhideWhenUsed/>
    <w:rsid w:val="005317D0"/>
    <w:pPr>
      <w:spacing w:after="100" w:line="276" w:lineRule="auto"/>
      <w:ind w:left="1540" w:firstLine="0"/>
    </w:pPr>
    <w:rPr>
      <w:rFonts w:ascii="Calibri" w:hAnsi="Calibri"/>
      <w:sz w:val="22"/>
      <w:szCs w:val="22"/>
    </w:rPr>
  </w:style>
  <w:style w:type="paragraph" w:styleId="9">
    <w:name w:val="toc 9"/>
    <w:basedOn w:val="a0"/>
    <w:next w:val="a0"/>
    <w:autoRedefine/>
    <w:uiPriority w:val="39"/>
    <w:unhideWhenUsed/>
    <w:rsid w:val="005317D0"/>
    <w:pPr>
      <w:spacing w:after="100" w:line="276" w:lineRule="auto"/>
      <w:ind w:left="1760" w:firstLine="0"/>
    </w:pPr>
    <w:rPr>
      <w:rFonts w:ascii="Calibri" w:hAnsi="Calibri"/>
      <w:sz w:val="22"/>
      <w:szCs w:val="22"/>
    </w:rPr>
  </w:style>
  <w:style w:type="paragraph" w:customStyle="1" w:styleId="afffd">
    <w:name w:val="Нормальный (таблица)"/>
    <w:basedOn w:val="a0"/>
    <w:next w:val="a0"/>
    <w:uiPriority w:val="99"/>
    <w:rsid w:val="0013104E"/>
    <w:pPr>
      <w:widowControl w:val="0"/>
      <w:autoSpaceDE w:val="0"/>
      <w:autoSpaceDN w:val="0"/>
      <w:adjustRightInd w:val="0"/>
      <w:spacing w:line="240" w:lineRule="auto"/>
      <w:ind w:firstLine="0"/>
      <w:jc w:val="both"/>
    </w:pPr>
    <w:rPr>
      <w:rFonts w:ascii="Arial" w:hAnsi="Arial" w:cs="Arial"/>
      <w:sz w:val="26"/>
      <w:szCs w:val="26"/>
    </w:rPr>
  </w:style>
  <w:style w:type="paragraph" w:customStyle="1" w:styleId="s10">
    <w:name w:val="s_1"/>
    <w:basedOn w:val="a0"/>
    <w:rsid w:val="00CD5542"/>
    <w:pPr>
      <w:spacing w:before="100" w:beforeAutospacing="1" w:after="100" w:afterAutospacing="1" w:line="240" w:lineRule="auto"/>
      <w:ind w:firstLine="0"/>
    </w:pPr>
    <w:rPr>
      <w:szCs w:val="24"/>
    </w:rPr>
  </w:style>
  <w:style w:type="paragraph" w:customStyle="1" w:styleId="pboth">
    <w:name w:val="pboth"/>
    <w:basedOn w:val="a0"/>
    <w:rsid w:val="00CD5542"/>
    <w:pPr>
      <w:spacing w:before="100" w:beforeAutospacing="1" w:after="100" w:afterAutospacing="1" w:line="240" w:lineRule="auto"/>
      <w:ind w:firstLine="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37799E"/>
    <w:pPr>
      <w:spacing w:line="360" w:lineRule="auto"/>
      <w:ind w:firstLine="567"/>
    </w:pPr>
    <w:rPr>
      <w:rFonts w:ascii="Times New Roman" w:hAnsi="Times New Roman"/>
      <w:sz w:val="24"/>
    </w:rPr>
  </w:style>
  <w:style w:type="paragraph" w:styleId="1">
    <w:name w:val="heading 1"/>
    <w:basedOn w:val="a0"/>
    <w:next w:val="a0"/>
    <w:link w:val="10"/>
    <w:qFormat/>
    <w:rsid w:val="00423238"/>
    <w:pPr>
      <w:keepNext/>
      <w:keepLines/>
      <w:spacing w:after="300" w:line="276" w:lineRule="auto"/>
      <w:ind w:firstLine="0"/>
      <w:contextualSpacing/>
      <w:jc w:val="center"/>
      <w:outlineLvl w:val="0"/>
    </w:pPr>
    <w:rPr>
      <w:b/>
      <w:bCs/>
      <w:szCs w:val="28"/>
      <w:lang w:val="x-none"/>
    </w:rPr>
  </w:style>
  <w:style w:type="paragraph" w:styleId="2">
    <w:name w:val="heading 2"/>
    <w:basedOn w:val="a0"/>
    <w:next w:val="a0"/>
    <w:link w:val="20"/>
    <w:uiPriority w:val="9"/>
    <w:qFormat/>
    <w:rsid w:val="00B35814"/>
    <w:pPr>
      <w:keepNext/>
      <w:keepLines/>
      <w:spacing w:before="200"/>
      <w:outlineLvl w:val="1"/>
    </w:pPr>
    <w:rPr>
      <w:rFonts w:ascii="Cambria" w:hAnsi="Cambria"/>
      <w:b/>
      <w:bCs/>
      <w:color w:val="4F81BD"/>
      <w:sz w:val="26"/>
      <w:szCs w:val="26"/>
      <w:lang w:val="x-none"/>
    </w:rPr>
  </w:style>
  <w:style w:type="paragraph" w:styleId="3">
    <w:name w:val="heading 3"/>
    <w:basedOn w:val="a0"/>
    <w:next w:val="a0"/>
    <w:link w:val="30"/>
    <w:qFormat/>
    <w:rsid w:val="00001C03"/>
    <w:pPr>
      <w:keepNext/>
      <w:keepLines/>
      <w:spacing w:after="300" w:line="276" w:lineRule="auto"/>
      <w:ind w:firstLine="0"/>
      <w:contextualSpacing/>
      <w:jc w:val="center"/>
      <w:outlineLvl w:val="2"/>
    </w:pPr>
    <w:rPr>
      <w:b/>
      <w:bCs/>
      <w:lang w:val="x-none"/>
    </w:rPr>
  </w:style>
  <w:style w:type="paragraph" w:styleId="40">
    <w:name w:val="heading 4"/>
    <w:basedOn w:val="a0"/>
    <w:next w:val="a0"/>
    <w:link w:val="41"/>
    <w:uiPriority w:val="9"/>
    <w:qFormat/>
    <w:rsid w:val="008920CF"/>
    <w:pPr>
      <w:keepNext/>
      <w:keepLines/>
      <w:spacing w:before="200" w:line="240" w:lineRule="auto"/>
      <w:ind w:firstLine="0"/>
      <w:jc w:val="center"/>
      <w:outlineLvl w:val="3"/>
    </w:pPr>
    <w:rPr>
      <w:rFonts w:ascii="Cambria" w:hAnsi="Cambria"/>
      <w:b/>
      <w:bCs/>
      <w:i/>
      <w:iCs/>
      <w:color w:val="4F81BD"/>
      <w:lang w:val="x-none"/>
    </w:rPr>
  </w:style>
  <w:style w:type="paragraph" w:styleId="5">
    <w:name w:val="heading 5"/>
    <w:basedOn w:val="a0"/>
    <w:next w:val="a0"/>
    <w:link w:val="50"/>
    <w:uiPriority w:val="9"/>
    <w:qFormat/>
    <w:rsid w:val="00AD7AE6"/>
    <w:pPr>
      <w:keepNext/>
      <w:keepLines/>
      <w:spacing w:before="200"/>
      <w:outlineLvl w:val="4"/>
    </w:pPr>
    <w:rPr>
      <w:rFonts w:ascii="Cambria" w:hAnsi="Cambria"/>
      <w:color w:val="243F60"/>
      <w:lang w:val="x-none"/>
    </w:rPr>
  </w:style>
  <w:style w:type="paragraph" w:styleId="6">
    <w:name w:val="heading 6"/>
    <w:basedOn w:val="a0"/>
    <w:next w:val="a0"/>
    <w:link w:val="60"/>
    <w:qFormat/>
    <w:rsid w:val="00D92DEC"/>
    <w:pPr>
      <w:spacing w:before="240" w:after="60" w:line="240" w:lineRule="auto"/>
      <w:ind w:firstLine="0"/>
      <w:outlineLvl w:val="5"/>
    </w:pPr>
    <w:rPr>
      <w:b/>
      <w:bCs/>
      <w:sz w:val="22"/>
      <w:szCs w:val="22"/>
      <w:lang w:val="x-none" w:eastAsia="x-none"/>
    </w:rPr>
  </w:style>
  <w:style w:type="paragraph" w:styleId="7">
    <w:name w:val="heading 7"/>
    <w:basedOn w:val="a0"/>
    <w:next w:val="a0"/>
    <w:link w:val="70"/>
    <w:qFormat/>
    <w:rsid w:val="00813940"/>
    <w:pPr>
      <w:spacing w:before="240" w:after="60"/>
      <w:outlineLvl w:val="6"/>
    </w:pPr>
    <w:rPr>
      <w:szCs w:val="24"/>
      <w:lang w:val="x-none" w:eastAsia="x-none"/>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ubtitle"/>
    <w:aliases w:val="заголовок 2"/>
    <w:basedOn w:val="21"/>
    <w:next w:val="21"/>
    <w:link w:val="a5"/>
    <w:qFormat/>
    <w:rsid w:val="00B35814"/>
    <w:pPr>
      <w:spacing w:after="300" w:line="276" w:lineRule="auto"/>
      <w:jc w:val="center"/>
      <w:outlineLvl w:val="1"/>
    </w:pPr>
    <w:rPr>
      <w:b/>
      <w:szCs w:val="24"/>
      <w:lang w:val="x-none" w:eastAsia="x-none"/>
    </w:rPr>
  </w:style>
  <w:style w:type="character" w:customStyle="1" w:styleId="a5">
    <w:name w:val="Подзаголовок Знак"/>
    <w:aliases w:val="заголовок 2 Знак"/>
    <w:link w:val="a4"/>
    <w:rsid w:val="00B35814"/>
    <w:rPr>
      <w:rFonts w:ascii="Times New Roman" w:eastAsia="Times New Roman" w:hAnsi="Times New Roman" w:cs="Times New Roman"/>
      <w:b/>
      <w:sz w:val="24"/>
      <w:szCs w:val="24"/>
    </w:rPr>
  </w:style>
  <w:style w:type="paragraph" w:styleId="21">
    <w:name w:val="toc 2"/>
    <w:basedOn w:val="a0"/>
    <w:next w:val="a0"/>
    <w:autoRedefine/>
    <w:uiPriority w:val="39"/>
    <w:unhideWhenUsed/>
    <w:qFormat/>
    <w:rsid w:val="00483E26"/>
    <w:pPr>
      <w:tabs>
        <w:tab w:val="left" w:pos="0"/>
        <w:tab w:val="right" w:leader="dot" w:pos="9781"/>
      </w:tabs>
      <w:ind w:firstLine="0"/>
      <w:contextualSpacing/>
    </w:pPr>
    <w:rPr>
      <w:lang w:eastAsia="en-US"/>
    </w:rPr>
  </w:style>
  <w:style w:type="paragraph" w:styleId="a6">
    <w:name w:val="Balloon Text"/>
    <w:basedOn w:val="a0"/>
    <w:link w:val="a7"/>
    <w:uiPriority w:val="99"/>
    <w:semiHidden/>
    <w:unhideWhenUsed/>
    <w:rsid w:val="00FF5D7E"/>
    <w:pPr>
      <w:spacing w:line="240" w:lineRule="auto"/>
    </w:pPr>
    <w:rPr>
      <w:rFonts w:ascii="Tahoma" w:hAnsi="Tahoma"/>
      <w:sz w:val="16"/>
      <w:szCs w:val="16"/>
      <w:lang w:val="x-none"/>
    </w:rPr>
  </w:style>
  <w:style w:type="character" w:customStyle="1" w:styleId="a7">
    <w:name w:val="Текст выноски Знак"/>
    <w:link w:val="a6"/>
    <w:uiPriority w:val="99"/>
    <w:semiHidden/>
    <w:rsid w:val="00FF5D7E"/>
    <w:rPr>
      <w:rFonts w:ascii="Tahoma" w:hAnsi="Tahoma" w:cs="Tahoma"/>
      <w:sz w:val="16"/>
      <w:szCs w:val="16"/>
      <w:lang w:eastAsia="ru-RU"/>
    </w:rPr>
  </w:style>
  <w:style w:type="paragraph" w:styleId="a8">
    <w:name w:val="header"/>
    <w:basedOn w:val="a0"/>
    <w:link w:val="a9"/>
    <w:unhideWhenUsed/>
    <w:rsid w:val="00FF5D7E"/>
    <w:pPr>
      <w:tabs>
        <w:tab w:val="center" w:pos="4677"/>
        <w:tab w:val="right" w:pos="9355"/>
      </w:tabs>
      <w:spacing w:line="240" w:lineRule="auto"/>
    </w:pPr>
    <w:rPr>
      <w:lang w:val="x-none"/>
    </w:rPr>
  </w:style>
  <w:style w:type="character" w:customStyle="1" w:styleId="a9">
    <w:name w:val="Верхний колонтитул Знак"/>
    <w:link w:val="a8"/>
    <w:rsid w:val="00FF5D7E"/>
    <w:rPr>
      <w:rFonts w:ascii="Times New Roman" w:hAnsi="Times New Roman" w:cs="Times New Roman"/>
      <w:sz w:val="24"/>
      <w:szCs w:val="20"/>
      <w:lang w:eastAsia="ru-RU"/>
    </w:rPr>
  </w:style>
  <w:style w:type="paragraph" w:styleId="aa">
    <w:name w:val="footer"/>
    <w:basedOn w:val="a0"/>
    <w:link w:val="ab"/>
    <w:unhideWhenUsed/>
    <w:rsid w:val="00FF5D7E"/>
    <w:pPr>
      <w:tabs>
        <w:tab w:val="center" w:pos="4677"/>
        <w:tab w:val="right" w:pos="9355"/>
      </w:tabs>
      <w:spacing w:line="240" w:lineRule="auto"/>
    </w:pPr>
    <w:rPr>
      <w:lang w:val="x-none"/>
    </w:rPr>
  </w:style>
  <w:style w:type="character" w:customStyle="1" w:styleId="ab">
    <w:name w:val="Нижний колонтитул Знак"/>
    <w:link w:val="aa"/>
    <w:rsid w:val="00FF5D7E"/>
    <w:rPr>
      <w:rFonts w:ascii="Times New Roman" w:hAnsi="Times New Roman" w:cs="Times New Roman"/>
      <w:sz w:val="24"/>
      <w:szCs w:val="20"/>
      <w:lang w:eastAsia="ru-RU"/>
    </w:rPr>
  </w:style>
  <w:style w:type="character" w:customStyle="1" w:styleId="10">
    <w:name w:val="Заголовок 1 Знак"/>
    <w:link w:val="1"/>
    <w:rsid w:val="00423238"/>
    <w:rPr>
      <w:rFonts w:ascii="Times New Roman" w:hAnsi="Times New Roman" w:cs="Times New Roman"/>
      <w:b/>
      <w:bCs/>
      <w:sz w:val="24"/>
      <w:szCs w:val="28"/>
      <w:lang w:eastAsia="ru-RU"/>
    </w:rPr>
  </w:style>
  <w:style w:type="paragraph" w:styleId="ac">
    <w:name w:val="Body Text"/>
    <w:basedOn w:val="a0"/>
    <w:link w:val="ad"/>
    <w:unhideWhenUsed/>
    <w:rsid w:val="00B35814"/>
    <w:pPr>
      <w:spacing w:after="120" w:line="240" w:lineRule="auto"/>
      <w:ind w:firstLine="0"/>
      <w:jc w:val="center"/>
    </w:pPr>
    <w:rPr>
      <w:rFonts w:ascii="Calibri" w:hAnsi="Calibri"/>
      <w:lang w:val="x-none"/>
    </w:rPr>
  </w:style>
  <w:style w:type="character" w:customStyle="1" w:styleId="ad">
    <w:name w:val="Основной текст Знак"/>
    <w:link w:val="ac"/>
    <w:rsid w:val="00B35814"/>
    <w:rPr>
      <w:rFonts w:ascii="Calibri" w:hAnsi="Calibri" w:cs="Times New Roman"/>
      <w:sz w:val="24"/>
      <w:lang w:eastAsia="ru-RU"/>
    </w:rPr>
  </w:style>
  <w:style w:type="paragraph" w:styleId="11">
    <w:name w:val="toc 1"/>
    <w:basedOn w:val="a0"/>
    <w:next w:val="a0"/>
    <w:autoRedefine/>
    <w:uiPriority w:val="39"/>
    <w:unhideWhenUsed/>
    <w:qFormat/>
    <w:rsid w:val="00A850CA"/>
    <w:pPr>
      <w:tabs>
        <w:tab w:val="right" w:leader="dot" w:pos="10195"/>
      </w:tabs>
      <w:ind w:firstLine="0"/>
    </w:pPr>
    <w:rPr>
      <w:noProof/>
      <w:szCs w:val="24"/>
    </w:rPr>
  </w:style>
  <w:style w:type="character" w:styleId="ae">
    <w:name w:val="Hyperlink"/>
    <w:uiPriority w:val="99"/>
    <w:unhideWhenUsed/>
    <w:rsid w:val="00B35814"/>
    <w:rPr>
      <w:color w:val="0000FF"/>
      <w:u w:val="single"/>
    </w:rPr>
  </w:style>
  <w:style w:type="character" w:customStyle="1" w:styleId="20">
    <w:name w:val="Заголовок 2 Знак"/>
    <w:link w:val="2"/>
    <w:uiPriority w:val="9"/>
    <w:rsid w:val="00B35814"/>
    <w:rPr>
      <w:rFonts w:ascii="Cambria" w:eastAsia="Times New Roman" w:hAnsi="Cambria" w:cs="Times New Roman"/>
      <w:b/>
      <w:bCs/>
      <w:color w:val="4F81BD"/>
      <w:sz w:val="26"/>
      <w:szCs w:val="26"/>
      <w:lang w:eastAsia="ru-RU"/>
    </w:rPr>
  </w:style>
  <w:style w:type="paragraph" w:styleId="af">
    <w:name w:val="TOC Heading"/>
    <w:basedOn w:val="1"/>
    <w:next w:val="a0"/>
    <w:uiPriority w:val="39"/>
    <w:qFormat/>
    <w:rsid w:val="00B35814"/>
    <w:pPr>
      <w:spacing w:before="480" w:after="0"/>
      <w:jc w:val="left"/>
      <w:outlineLvl w:val="9"/>
    </w:pPr>
    <w:rPr>
      <w:rFonts w:ascii="Cambria" w:hAnsi="Cambria"/>
      <w:color w:val="365F91"/>
      <w:sz w:val="28"/>
      <w:lang w:eastAsia="en-US"/>
    </w:rPr>
  </w:style>
  <w:style w:type="character" w:customStyle="1" w:styleId="30">
    <w:name w:val="Заголовок 3 Знак"/>
    <w:link w:val="3"/>
    <w:rsid w:val="00001C03"/>
    <w:rPr>
      <w:rFonts w:ascii="Times New Roman" w:eastAsia="Times New Roman" w:hAnsi="Times New Roman" w:cs="Times New Roman"/>
      <w:b/>
      <w:bCs/>
      <w:sz w:val="24"/>
      <w:szCs w:val="20"/>
      <w:lang w:eastAsia="ru-RU"/>
    </w:rPr>
  </w:style>
  <w:style w:type="paragraph" w:styleId="31">
    <w:name w:val="toc 3"/>
    <w:basedOn w:val="a0"/>
    <w:next w:val="a0"/>
    <w:autoRedefine/>
    <w:uiPriority w:val="39"/>
    <w:unhideWhenUsed/>
    <w:qFormat/>
    <w:rsid w:val="009F3C73"/>
    <w:pPr>
      <w:tabs>
        <w:tab w:val="left" w:pos="284"/>
        <w:tab w:val="right" w:leader="dot" w:pos="9781"/>
      </w:tabs>
      <w:spacing w:line="240" w:lineRule="auto"/>
      <w:ind w:left="284" w:firstLine="0"/>
      <w:jc w:val="both"/>
    </w:pPr>
    <w:rPr>
      <w:noProof/>
    </w:rPr>
  </w:style>
  <w:style w:type="paragraph" w:styleId="af0">
    <w:name w:val="List Paragraph"/>
    <w:basedOn w:val="a0"/>
    <w:uiPriority w:val="34"/>
    <w:qFormat/>
    <w:rsid w:val="00D91518"/>
    <w:pPr>
      <w:spacing w:after="200" w:line="240" w:lineRule="auto"/>
      <w:ind w:left="720" w:firstLine="0"/>
      <w:contextualSpacing/>
      <w:jc w:val="center"/>
    </w:pPr>
    <w:rPr>
      <w:szCs w:val="22"/>
    </w:rPr>
  </w:style>
  <w:style w:type="character" w:styleId="af1">
    <w:name w:val="FollowedHyperlink"/>
    <w:uiPriority w:val="99"/>
    <w:semiHidden/>
    <w:unhideWhenUsed/>
    <w:rsid w:val="007A43C3"/>
    <w:rPr>
      <w:color w:val="800080"/>
      <w:u w:val="single"/>
    </w:rPr>
  </w:style>
  <w:style w:type="character" w:customStyle="1" w:styleId="41">
    <w:name w:val="Заголовок 4 Знак"/>
    <w:link w:val="40"/>
    <w:uiPriority w:val="9"/>
    <w:rsid w:val="008920CF"/>
    <w:rPr>
      <w:rFonts w:ascii="Cambria" w:hAnsi="Cambria" w:cs="Times New Roman"/>
      <w:b/>
      <w:bCs/>
      <w:i/>
      <w:iCs/>
      <w:color w:val="4F81BD"/>
      <w:sz w:val="24"/>
      <w:lang w:eastAsia="ru-RU"/>
    </w:rPr>
  </w:style>
  <w:style w:type="table" w:styleId="af2">
    <w:name w:val="Table Grid"/>
    <w:basedOn w:val="a2"/>
    <w:rsid w:val="008920CF"/>
    <w:rPr>
      <w:rFonts w:ascii="Verdana" w:eastAsia="Calibri"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rmal (Web)"/>
    <w:basedOn w:val="a0"/>
    <w:unhideWhenUsed/>
    <w:rsid w:val="008920CF"/>
    <w:pPr>
      <w:spacing w:before="100" w:beforeAutospacing="1" w:after="100" w:afterAutospacing="1" w:line="240" w:lineRule="auto"/>
      <w:ind w:firstLine="0"/>
      <w:jc w:val="center"/>
    </w:pPr>
    <w:rPr>
      <w:color w:val="333333"/>
      <w:sz w:val="20"/>
    </w:rPr>
  </w:style>
  <w:style w:type="character" w:styleId="af4">
    <w:name w:val="Placeholder Text"/>
    <w:uiPriority w:val="99"/>
    <w:semiHidden/>
    <w:rsid w:val="008920CF"/>
    <w:rPr>
      <w:color w:val="808080"/>
    </w:rPr>
  </w:style>
  <w:style w:type="paragraph" w:customStyle="1" w:styleId="Style2">
    <w:name w:val="Style2"/>
    <w:basedOn w:val="a0"/>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0"/>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0"/>
    <w:rsid w:val="008920CF"/>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0"/>
    <w:rsid w:val="008920CF"/>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0"/>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rsid w:val="008920CF"/>
    <w:rPr>
      <w:rFonts w:ascii="MS Reference Sans Serif" w:hAnsi="MS Reference Sans Serif" w:cs="MS Reference Sans Serif"/>
      <w:sz w:val="20"/>
      <w:szCs w:val="20"/>
    </w:rPr>
  </w:style>
  <w:style w:type="paragraph" w:customStyle="1" w:styleId="Style1">
    <w:name w:val="Style1"/>
    <w:basedOn w:val="a0"/>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rsid w:val="008920CF"/>
    <w:rPr>
      <w:rFonts w:ascii="MS Reference Sans Serif" w:hAnsi="MS Reference Sans Serif" w:cs="MS Reference Sans Serif"/>
      <w:b/>
      <w:bCs/>
      <w:i/>
      <w:iCs/>
      <w:spacing w:val="-10"/>
      <w:sz w:val="20"/>
      <w:szCs w:val="20"/>
    </w:rPr>
  </w:style>
  <w:style w:type="character" w:customStyle="1" w:styleId="FontStyle12">
    <w:name w:val="Font Style12"/>
    <w:uiPriority w:val="99"/>
    <w:rsid w:val="008920CF"/>
    <w:rPr>
      <w:rFonts w:ascii="MS Reference Sans Serif" w:hAnsi="MS Reference Sans Serif" w:cs="MS Reference Sans Serif"/>
      <w:sz w:val="20"/>
      <w:szCs w:val="20"/>
    </w:rPr>
  </w:style>
  <w:style w:type="character" w:customStyle="1" w:styleId="FontStyle14">
    <w:name w:val="Font Style14"/>
    <w:rsid w:val="008920CF"/>
    <w:rPr>
      <w:rFonts w:ascii="MS Reference Sans Serif" w:hAnsi="MS Reference Sans Serif" w:cs="MS Reference Sans Serif"/>
      <w:sz w:val="30"/>
      <w:szCs w:val="30"/>
    </w:rPr>
  </w:style>
  <w:style w:type="character" w:customStyle="1" w:styleId="FontStyle15">
    <w:name w:val="Font Style15"/>
    <w:rsid w:val="008920CF"/>
    <w:rPr>
      <w:rFonts w:ascii="MS Reference Sans Serif" w:hAnsi="MS Reference Sans Serif" w:cs="MS Reference Sans Serif"/>
      <w:b/>
      <w:bCs/>
      <w:sz w:val="30"/>
      <w:szCs w:val="30"/>
    </w:rPr>
  </w:style>
  <w:style w:type="paragraph" w:customStyle="1" w:styleId="Style7">
    <w:name w:val="Style7"/>
    <w:basedOn w:val="a0"/>
    <w:rsid w:val="008920CF"/>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2">
    <w:name w:val="Светлая заливка1"/>
    <w:basedOn w:val="a2"/>
    <w:uiPriority w:val="60"/>
    <w:rsid w:val="008920C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8920C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uiPriority w:val="99"/>
    <w:rsid w:val="008920CF"/>
    <w:rPr>
      <w:rFonts w:ascii="MS Reference Sans Serif" w:hAnsi="MS Reference Sans Serif" w:cs="MS Reference Sans Serif"/>
      <w:b/>
      <w:bCs/>
      <w:sz w:val="18"/>
      <w:szCs w:val="18"/>
    </w:rPr>
  </w:style>
  <w:style w:type="paragraph" w:customStyle="1" w:styleId="Style8">
    <w:name w:val="Style8"/>
    <w:basedOn w:val="a0"/>
    <w:rsid w:val="008920CF"/>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rsid w:val="008920CF"/>
    <w:rPr>
      <w:rFonts w:ascii="MS Reference Sans Serif" w:hAnsi="MS Reference Sans Serif" w:cs="MS Reference Sans Serif"/>
      <w:sz w:val="20"/>
      <w:szCs w:val="20"/>
    </w:rPr>
  </w:style>
  <w:style w:type="character" w:customStyle="1" w:styleId="FontStyle20">
    <w:name w:val="Font Style20"/>
    <w:uiPriority w:val="99"/>
    <w:rsid w:val="008920CF"/>
    <w:rPr>
      <w:rFonts w:ascii="Consolas" w:hAnsi="Consolas" w:cs="Consolas"/>
      <w:b/>
      <w:bCs/>
      <w:sz w:val="22"/>
      <w:szCs w:val="22"/>
    </w:rPr>
  </w:style>
  <w:style w:type="paragraph" w:customStyle="1" w:styleId="Style11">
    <w:name w:val="Style11"/>
    <w:basedOn w:val="a0"/>
    <w:uiPriority w:val="99"/>
    <w:rsid w:val="008920CF"/>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0"/>
    <w:uiPriority w:val="99"/>
    <w:rsid w:val="008920CF"/>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0"/>
    <w:uiPriority w:val="99"/>
    <w:rsid w:val="008920CF"/>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rsid w:val="008920CF"/>
    <w:rPr>
      <w:rFonts w:ascii="MS Reference Sans Serif" w:hAnsi="MS Reference Sans Serif" w:cs="MS Reference Sans Serif"/>
      <w:sz w:val="18"/>
      <w:szCs w:val="18"/>
    </w:rPr>
  </w:style>
  <w:style w:type="paragraph" w:customStyle="1" w:styleId="Style9">
    <w:name w:val="Style9"/>
    <w:basedOn w:val="a0"/>
    <w:rsid w:val="008920CF"/>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rsid w:val="008920CF"/>
    <w:rPr>
      <w:rFonts w:ascii="MS Reference Sans Serif" w:hAnsi="MS Reference Sans Serif" w:cs="MS Reference Sans Serif"/>
      <w:b/>
      <w:bCs/>
      <w:spacing w:val="10"/>
      <w:sz w:val="14"/>
      <w:szCs w:val="14"/>
    </w:rPr>
  </w:style>
  <w:style w:type="character" w:customStyle="1" w:styleId="FontStyle19">
    <w:name w:val="Font Style19"/>
    <w:uiPriority w:val="99"/>
    <w:rsid w:val="008920CF"/>
    <w:rPr>
      <w:rFonts w:ascii="MS Reference Sans Serif" w:hAnsi="MS Reference Sans Serif" w:cs="MS Reference Sans Serif"/>
      <w:sz w:val="18"/>
      <w:szCs w:val="18"/>
    </w:rPr>
  </w:style>
  <w:style w:type="character" w:customStyle="1" w:styleId="FontStyle22">
    <w:name w:val="Font Style22"/>
    <w:uiPriority w:val="99"/>
    <w:rsid w:val="008920CF"/>
    <w:rPr>
      <w:rFonts w:ascii="MS Reference Sans Serif" w:hAnsi="MS Reference Sans Serif" w:cs="MS Reference Sans Serif"/>
      <w:b/>
      <w:bCs/>
      <w:sz w:val="18"/>
      <w:szCs w:val="18"/>
    </w:rPr>
  </w:style>
  <w:style w:type="paragraph" w:customStyle="1" w:styleId="Style10">
    <w:name w:val="Style10"/>
    <w:basedOn w:val="a0"/>
    <w:uiPriority w:val="99"/>
    <w:rsid w:val="008920CF"/>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uiPriority w:val="99"/>
    <w:rsid w:val="008920CF"/>
    <w:rPr>
      <w:rFonts w:ascii="Verdana" w:hAnsi="Verdana" w:cs="Verdana"/>
      <w:i/>
      <w:iCs/>
      <w:sz w:val="20"/>
      <w:szCs w:val="20"/>
    </w:rPr>
  </w:style>
  <w:style w:type="character" w:customStyle="1" w:styleId="FontStyle24">
    <w:name w:val="Font Style24"/>
    <w:uiPriority w:val="99"/>
    <w:rsid w:val="008920CF"/>
    <w:rPr>
      <w:rFonts w:ascii="MS Reference Sans Serif" w:hAnsi="MS Reference Sans Serif" w:cs="MS Reference Sans Serif"/>
      <w:b/>
      <w:bCs/>
      <w:sz w:val="52"/>
      <w:szCs w:val="52"/>
    </w:rPr>
  </w:style>
  <w:style w:type="character" w:customStyle="1" w:styleId="FontStyle25">
    <w:name w:val="Font Style25"/>
    <w:uiPriority w:val="99"/>
    <w:rsid w:val="008920CF"/>
    <w:rPr>
      <w:rFonts w:ascii="MS Reference Sans Serif" w:hAnsi="MS Reference Sans Serif" w:cs="MS Reference Sans Serif"/>
      <w:b/>
      <w:bCs/>
      <w:w w:val="20"/>
      <w:sz w:val="20"/>
      <w:szCs w:val="20"/>
    </w:rPr>
  </w:style>
  <w:style w:type="paragraph" w:customStyle="1" w:styleId="S1">
    <w:name w:val="S_Заголовок 1"/>
    <w:basedOn w:val="a0"/>
    <w:rsid w:val="008920CF"/>
    <w:pPr>
      <w:numPr>
        <w:numId w:val="1"/>
      </w:numPr>
      <w:tabs>
        <w:tab w:val="clear" w:pos="360"/>
        <w:tab w:val="num" w:pos="720"/>
      </w:tabs>
      <w:spacing w:line="240" w:lineRule="auto"/>
      <w:ind w:left="720"/>
      <w:jc w:val="center"/>
    </w:pPr>
    <w:rPr>
      <w:b/>
      <w:caps/>
      <w:szCs w:val="24"/>
    </w:rPr>
  </w:style>
  <w:style w:type="paragraph" w:customStyle="1" w:styleId="S2">
    <w:name w:val="S_Заголовок 2"/>
    <w:basedOn w:val="2"/>
    <w:rsid w:val="008920CF"/>
    <w:pPr>
      <w:keepNext w:val="0"/>
      <w:keepLines w:val="0"/>
      <w:numPr>
        <w:ilvl w:val="1"/>
        <w:numId w:val="1"/>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
    <w:rsid w:val="008920CF"/>
    <w:pPr>
      <w:keepNext w:val="0"/>
      <w:keepLines w:val="0"/>
      <w:numPr>
        <w:ilvl w:val="2"/>
        <w:numId w:val="1"/>
      </w:numPr>
      <w:spacing w:after="0" w:line="360" w:lineRule="auto"/>
      <w:contextualSpacing w:val="0"/>
    </w:pPr>
    <w:rPr>
      <w:b w:val="0"/>
      <w:bCs w:val="0"/>
      <w:szCs w:val="24"/>
      <w:u w:val="single"/>
    </w:rPr>
  </w:style>
  <w:style w:type="paragraph" w:customStyle="1" w:styleId="S4">
    <w:name w:val="S_Заголовок 4"/>
    <w:basedOn w:val="40"/>
    <w:rsid w:val="008920CF"/>
    <w:pPr>
      <w:keepNext w:val="0"/>
      <w:keepLines w:val="0"/>
      <w:numPr>
        <w:ilvl w:val="3"/>
        <w:numId w:val="1"/>
      </w:numPr>
      <w:spacing w:before="0"/>
    </w:pPr>
    <w:rPr>
      <w:rFonts w:ascii="Times New Roman" w:hAnsi="Times New Roman"/>
      <w:b w:val="0"/>
      <w:bCs w:val="0"/>
      <w:iCs w:val="0"/>
      <w:color w:val="auto"/>
      <w:szCs w:val="24"/>
    </w:rPr>
  </w:style>
  <w:style w:type="character" w:styleId="af5">
    <w:name w:val="page number"/>
    <w:basedOn w:val="a1"/>
    <w:rsid w:val="008920CF"/>
  </w:style>
  <w:style w:type="paragraph" w:customStyle="1" w:styleId="S">
    <w:name w:val="S_Обычный"/>
    <w:basedOn w:val="a0"/>
    <w:link w:val="S0"/>
    <w:rsid w:val="008920CF"/>
    <w:pPr>
      <w:ind w:firstLine="709"/>
      <w:jc w:val="both"/>
    </w:pPr>
    <w:rPr>
      <w:szCs w:val="24"/>
      <w:lang w:val="x-none"/>
    </w:rPr>
  </w:style>
  <w:style w:type="character" w:customStyle="1" w:styleId="S0">
    <w:name w:val="S_Обычный Знак"/>
    <w:link w:val="S"/>
    <w:rsid w:val="008920CF"/>
    <w:rPr>
      <w:rFonts w:ascii="Times New Roman" w:hAnsi="Times New Roman" w:cs="Times New Roman"/>
      <w:sz w:val="24"/>
      <w:szCs w:val="24"/>
      <w:lang w:eastAsia="ru-RU"/>
    </w:rPr>
  </w:style>
  <w:style w:type="paragraph" w:customStyle="1" w:styleId="S5">
    <w:name w:val="S_Титульный"/>
    <w:basedOn w:val="a0"/>
    <w:rsid w:val="008920CF"/>
    <w:pPr>
      <w:ind w:left="3060" w:firstLine="0"/>
      <w:jc w:val="right"/>
    </w:pPr>
    <w:rPr>
      <w:b/>
      <w:caps/>
      <w:szCs w:val="24"/>
    </w:rPr>
  </w:style>
  <w:style w:type="character" w:styleId="af6">
    <w:name w:val="Intense Reference"/>
    <w:uiPriority w:val="32"/>
    <w:qFormat/>
    <w:rsid w:val="008920CF"/>
    <w:rPr>
      <w:b/>
      <w:bCs/>
      <w:smallCaps/>
      <w:color w:val="C0504D"/>
      <w:spacing w:val="5"/>
      <w:u w:val="single"/>
    </w:rPr>
  </w:style>
  <w:style w:type="paragraph" w:customStyle="1" w:styleId="af7">
    <w:name w:val="Таблица"/>
    <w:basedOn w:val="a0"/>
    <w:semiHidden/>
    <w:rsid w:val="008920CF"/>
    <w:pPr>
      <w:spacing w:line="240" w:lineRule="auto"/>
      <w:ind w:firstLine="0"/>
      <w:jc w:val="both"/>
    </w:pPr>
    <w:rPr>
      <w:szCs w:val="24"/>
    </w:rPr>
  </w:style>
  <w:style w:type="paragraph" w:customStyle="1" w:styleId="af8">
    <w:name w:val="Заголовок таблици"/>
    <w:basedOn w:val="a0"/>
    <w:semiHidden/>
    <w:rsid w:val="008920CF"/>
    <w:pPr>
      <w:spacing w:line="240" w:lineRule="auto"/>
      <w:ind w:firstLine="540"/>
      <w:jc w:val="both"/>
    </w:pPr>
    <w:rPr>
      <w:szCs w:val="24"/>
    </w:rPr>
  </w:style>
  <w:style w:type="paragraph" w:styleId="af9">
    <w:name w:val="Body Text Indent"/>
    <w:basedOn w:val="a0"/>
    <w:link w:val="afa"/>
    <w:rsid w:val="008920CF"/>
    <w:pPr>
      <w:spacing w:line="240" w:lineRule="auto"/>
      <w:jc w:val="both"/>
    </w:pPr>
    <w:rPr>
      <w:sz w:val="28"/>
      <w:lang w:val="x-none"/>
    </w:rPr>
  </w:style>
  <w:style w:type="character" w:customStyle="1" w:styleId="afa">
    <w:name w:val="Основной текст с отступом Знак"/>
    <w:link w:val="af9"/>
    <w:rsid w:val="008920CF"/>
    <w:rPr>
      <w:rFonts w:ascii="Times New Roman" w:hAnsi="Times New Roman" w:cs="Times New Roman"/>
      <w:sz w:val="28"/>
      <w:szCs w:val="20"/>
      <w:lang w:eastAsia="ru-RU"/>
    </w:rPr>
  </w:style>
  <w:style w:type="paragraph" w:styleId="afb">
    <w:name w:val="Title"/>
    <w:aliases w:val="Çàãîëîâîê,Caaieiaie"/>
    <w:basedOn w:val="a0"/>
    <w:link w:val="afc"/>
    <w:qFormat/>
    <w:rsid w:val="008920CF"/>
    <w:pPr>
      <w:spacing w:line="240" w:lineRule="auto"/>
      <w:ind w:firstLine="0"/>
      <w:jc w:val="center"/>
    </w:pPr>
    <w:rPr>
      <w:b/>
      <w:sz w:val="28"/>
      <w:lang w:val="x-none"/>
    </w:rPr>
  </w:style>
  <w:style w:type="character" w:customStyle="1" w:styleId="afc">
    <w:name w:val="Название Знак"/>
    <w:aliases w:val="Çàãîëîâîê Знак,Caaieiaie Знак"/>
    <w:link w:val="afb"/>
    <w:rsid w:val="008920CF"/>
    <w:rPr>
      <w:rFonts w:ascii="Times New Roman" w:hAnsi="Times New Roman" w:cs="Times New Roman"/>
      <w:b/>
      <w:sz w:val="28"/>
      <w:szCs w:val="20"/>
      <w:lang w:eastAsia="ru-RU"/>
    </w:rPr>
  </w:style>
  <w:style w:type="paragraph" w:styleId="22">
    <w:name w:val="Body Text 2"/>
    <w:basedOn w:val="a0"/>
    <w:link w:val="23"/>
    <w:uiPriority w:val="99"/>
    <w:unhideWhenUsed/>
    <w:rsid w:val="008920CF"/>
    <w:pPr>
      <w:spacing w:after="120" w:line="480" w:lineRule="auto"/>
      <w:ind w:firstLine="0"/>
      <w:jc w:val="center"/>
    </w:pPr>
    <w:rPr>
      <w:lang w:val="x-none"/>
    </w:rPr>
  </w:style>
  <w:style w:type="character" w:customStyle="1" w:styleId="23">
    <w:name w:val="Основной текст 2 Знак"/>
    <w:link w:val="22"/>
    <w:uiPriority w:val="99"/>
    <w:rsid w:val="008920CF"/>
    <w:rPr>
      <w:rFonts w:ascii="Times New Roman" w:hAnsi="Times New Roman" w:cs="Times New Roman"/>
      <w:sz w:val="24"/>
      <w:lang w:eastAsia="ru-RU"/>
    </w:rPr>
  </w:style>
  <w:style w:type="paragraph" w:customStyle="1" w:styleId="13">
    <w:name w:val="Обычный1"/>
    <w:rsid w:val="008920CF"/>
    <w:rPr>
      <w:rFonts w:ascii="Times New Roman" w:hAnsi="Times New Roman"/>
      <w:sz w:val="24"/>
    </w:rPr>
  </w:style>
  <w:style w:type="paragraph" w:customStyle="1" w:styleId="afd">
    <w:name w:val="Обычный в таблице"/>
    <w:basedOn w:val="a0"/>
    <w:link w:val="afe"/>
    <w:rsid w:val="008920CF"/>
    <w:pPr>
      <w:ind w:hanging="6"/>
      <w:jc w:val="center"/>
    </w:pPr>
    <w:rPr>
      <w:szCs w:val="24"/>
      <w:lang w:val="x-none"/>
    </w:rPr>
  </w:style>
  <w:style w:type="paragraph" w:customStyle="1" w:styleId="aff">
    <w:name w:val="Заголовок таблицы"/>
    <w:basedOn w:val="a0"/>
    <w:semiHidden/>
    <w:rsid w:val="008920CF"/>
    <w:pPr>
      <w:spacing w:before="60"/>
      <w:ind w:firstLine="709"/>
      <w:jc w:val="center"/>
    </w:pPr>
    <w:rPr>
      <w:rFonts w:ascii="Arial Black" w:hAnsi="Arial Black" w:cs="Arial Black"/>
      <w:spacing w:val="-5"/>
      <w:sz w:val="16"/>
      <w:szCs w:val="16"/>
      <w:lang w:eastAsia="en-US"/>
    </w:rPr>
  </w:style>
  <w:style w:type="character" w:customStyle="1" w:styleId="afe">
    <w:name w:val="Обычный в таблице Знак"/>
    <w:link w:val="afd"/>
    <w:rsid w:val="008920CF"/>
    <w:rPr>
      <w:rFonts w:ascii="Times New Roman" w:hAnsi="Times New Roman" w:cs="Times New Roman"/>
      <w:sz w:val="24"/>
      <w:szCs w:val="24"/>
      <w:lang w:eastAsia="ru-RU"/>
    </w:rPr>
  </w:style>
  <w:style w:type="paragraph" w:styleId="aff0">
    <w:name w:val="caption"/>
    <w:basedOn w:val="a0"/>
    <w:next w:val="a0"/>
    <w:uiPriority w:val="35"/>
    <w:qFormat/>
    <w:rsid w:val="008920CF"/>
    <w:pPr>
      <w:spacing w:after="200" w:line="240" w:lineRule="auto"/>
      <w:ind w:firstLine="0"/>
      <w:jc w:val="center"/>
    </w:pPr>
    <w:rPr>
      <w:b/>
      <w:bCs/>
      <w:color w:val="4F81BD"/>
      <w:sz w:val="18"/>
      <w:szCs w:val="18"/>
    </w:rPr>
  </w:style>
  <w:style w:type="character" w:customStyle="1" w:styleId="50">
    <w:name w:val="Заголовок 5 Знак"/>
    <w:link w:val="5"/>
    <w:uiPriority w:val="9"/>
    <w:rsid w:val="00AD7AE6"/>
    <w:rPr>
      <w:rFonts w:ascii="Cambria" w:eastAsia="Times New Roman" w:hAnsi="Cambria" w:cs="Times New Roman"/>
      <w:color w:val="243F60"/>
      <w:sz w:val="24"/>
      <w:szCs w:val="20"/>
      <w:lang w:eastAsia="ru-RU"/>
    </w:rPr>
  </w:style>
  <w:style w:type="paragraph" w:styleId="32">
    <w:name w:val="Body Text 3"/>
    <w:basedOn w:val="a0"/>
    <w:link w:val="33"/>
    <w:unhideWhenUsed/>
    <w:rsid w:val="001D4377"/>
    <w:pPr>
      <w:spacing w:after="120"/>
    </w:pPr>
    <w:rPr>
      <w:sz w:val="16"/>
      <w:szCs w:val="16"/>
      <w:lang w:val="x-none"/>
    </w:rPr>
  </w:style>
  <w:style w:type="character" w:customStyle="1" w:styleId="33">
    <w:name w:val="Основной текст 3 Знак"/>
    <w:link w:val="32"/>
    <w:rsid w:val="001D4377"/>
    <w:rPr>
      <w:rFonts w:ascii="Times New Roman" w:hAnsi="Times New Roman" w:cs="Times New Roman"/>
      <w:sz w:val="16"/>
      <w:szCs w:val="16"/>
      <w:lang w:eastAsia="ru-RU"/>
    </w:rPr>
  </w:style>
  <w:style w:type="paragraph" w:styleId="a">
    <w:name w:val="List Bullet"/>
    <w:basedOn w:val="a0"/>
    <w:autoRedefine/>
    <w:semiHidden/>
    <w:rsid w:val="000E3DE8"/>
    <w:pPr>
      <w:numPr>
        <w:numId w:val="2"/>
      </w:numPr>
      <w:jc w:val="both"/>
    </w:pPr>
    <w:rPr>
      <w:color w:val="333399"/>
      <w:w w:val="109"/>
      <w:szCs w:val="24"/>
    </w:rPr>
  </w:style>
  <w:style w:type="paragraph" w:customStyle="1" w:styleId="S6">
    <w:name w:val="S_Маркированный"/>
    <w:basedOn w:val="a"/>
    <w:link w:val="S7"/>
    <w:rsid w:val="000E3DE8"/>
    <w:pPr>
      <w:tabs>
        <w:tab w:val="left" w:pos="992"/>
      </w:tabs>
      <w:spacing w:line="240" w:lineRule="auto"/>
    </w:pPr>
    <w:rPr>
      <w:color w:val="auto"/>
      <w:lang w:val="x-none" w:eastAsia="x-none"/>
    </w:rPr>
  </w:style>
  <w:style w:type="character" w:customStyle="1" w:styleId="S7">
    <w:name w:val="S_Маркированный Знак"/>
    <w:link w:val="S6"/>
    <w:rsid w:val="000E3DE8"/>
    <w:rPr>
      <w:rFonts w:ascii="Times New Roman" w:hAnsi="Times New Roman"/>
      <w:w w:val="109"/>
      <w:sz w:val="24"/>
      <w:szCs w:val="24"/>
      <w:lang w:val="x-none" w:eastAsia="x-none"/>
    </w:rPr>
  </w:style>
  <w:style w:type="paragraph" w:customStyle="1" w:styleId="aff1">
    <w:name w:val="Абзац рядовой"/>
    <w:basedOn w:val="a0"/>
    <w:link w:val="aff2"/>
    <w:autoRedefine/>
    <w:rsid w:val="000E3DE8"/>
    <w:pPr>
      <w:spacing w:line="240" w:lineRule="auto"/>
      <w:ind w:firstLine="0"/>
      <w:jc w:val="both"/>
    </w:pPr>
    <w:rPr>
      <w:sz w:val="28"/>
      <w:szCs w:val="28"/>
      <w:lang w:val="x-none"/>
    </w:rPr>
  </w:style>
  <w:style w:type="character" w:customStyle="1" w:styleId="aff2">
    <w:name w:val="Абзац рядовой Знак"/>
    <w:link w:val="aff1"/>
    <w:rsid w:val="000E3DE8"/>
    <w:rPr>
      <w:rFonts w:ascii="Times New Roman" w:hAnsi="Times New Roman" w:cs="Times New Roman"/>
      <w:sz w:val="28"/>
      <w:szCs w:val="28"/>
      <w:lang w:eastAsia="ru-RU"/>
    </w:rPr>
  </w:style>
  <w:style w:type="paragraph" w:customStyle="1" w:styleId="ConsPlusNormal">
    <w:name w:val="ConsPlusNormal"/>
    <w:rsid w:val="000E3DE8"/>
    <w:pPr>
      <w:widowControl w:val="0"/>
      <w:autoSpaceDE w:val="0"/>
      <w:autoSpaceDN w:val="0"/>
      <w:adjustRightInd w:val="0"/>
      <w:ind w:firstLine="720"/>
    </w:pPr>
    <w:rPr>
      <w:rFonts w:ascii="Arial" w:hAnsi="Arial" w:cs="Arial"/>
    </w:rPr>
  </w:style>
  <w:style w:type="paragraph" w:customStyle="1" w:styleId="ConsNormal">
    <w:name w:val="ConsNormal"/>
    <w:link w:val="ConsNormal0"/>
    <w:rsid w:val="000E3DE8"/>
    <w:pPr>
      <w:widowControl w:val="0"/>
      <w:suppressAutoHyphens/>
      <w:autoSpaceDE w:val="0"/>
      <w:ind w:firstLine="720"/>
    </w:pPr>
    <w:rPr>
      <w:rFonts w:ascii="Arial" w:eastAsia="Arial" w:hAnsi="Arial" w:cs="Arial"/>
      <w:lang w:eastAsia="ar-SA"/>
    </w:rPr>
  </w:style>
  <w:style w:type="paragraph" w:customStyle="1" w:styleId="24">
    <w:name w:val=" Знак2"/>
    <w:basedOn w:val="a0"/>
    <w:rsid w:val="00AE5288"/>
    <w:pPr>
      <w:spacing w:after="160" w:line="240" w:lineRule="exact"/>
      <w:ind w:firstLine="0"/>
    </w:pPr>
    <w:rPr>
      <w:rFonts w:ascii="Verdana" w:hAnsi="Verdana"/>
      <w:sz w:val="20"/>
      <w:lang w:val="en-US" w:eastAsia="en-US"/>
    </w:rPr>
  </w:style>
  <w:style w:type="paragraph" w:customStyle="1" w:styleId="aff3">
    <w:name w:val="Чертежный"/>
    <w:link w:val="aff4"/>
    <w:rsid w:val="00AE5288"/>
    <w:pPr>
      <w:jc w:val="both"/>
    </w:pPr>
    <w:rPr>
      <w:rFonts w:ascii="ISOCPEUR" w:hAnsi="ISOCPEUR"/>
      <w:i/>
      <w:sz w:val="28"/>
      <w:lang w:val="uk-UA"/>
    </w:rPr>
  </w:style>
  <w:style w:type="paragraph" w:styleId="aff5">
    <w:name w:val="footnote text"/>
    <w:aliases w:val="Table_Footnote_last,Текст сноски Знак,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5"/>
    <w:semiHidden/>
    <w:rsid w:val="009A509F"/>
    <w:pPr>
      <w:spacing w:line="240" w:lineRule="auto"/>
      <w:ind w:firstLine="0"/>
    </w:pPr>
    <w:rPr>
      <w:rFonts w:ascii="Calibri" w:hAnsi="Calibri"/>
      <w:sz w:val="20"/>
      <w:szCs w:val="22"/>
    </w:rPr>
  </w:style>
  <w:style w:type="character" w:styleId="aff6">
    <w:name w:val="footnote reference"/>
    <w:aliases w:val="Знак сноски 1"/>
    <w:semiHidden/>
    <w:rsid w:val="009A509F"/>
    <w:rPr>
      <w:vertAlign w:val="superscript"/>
    </w:rPr>
  </w:style>
  <w:style w:type="character" w:customStyle="1" w:styleId="25">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link w:val="aff5"/>
    <w:rsid w:val="009A509F"/>
    <w:rPr>
      <w:szCs w:val="22"/>
      <w:lang w:val="ru-RU" w:eastAsia="ru-RU" w:bidi="ar-SA"/>
    </w:rPr>
  </w:style>
  <w:style w:type="paragraph" w:customStyle="1" w:styleId="26">
    <w:name w:val="Знак2"/>
    <w:basedOn w:val="a0"/>
    <w:rsid w:val="00DB269C"/>
    <w:pPr>
      <w:spacing w:after="160" w:line="240" w:lineRule="exact"/>
      <w:ind w:firstLine="0"/>
    </w:pPr>
    <w:rPr>
      <w:rFonts w:ascii="Verdana" w:hAnsi="Verdana"/>
      <w:sz w:val="20"/>
      <w:lang w:val="en-US" w:eastAsia="en-US"/>
    </w:rPr>
  </w:style>
  <w:style w:type="character" w:customStyle="1" w:styleId="42">
    <w:name w:val="Знак Знак4"/>
    <w:locked/>
    <w:rsid w:val="00D612DC"/>
    <w:rPr>
      <w:rFonts w:ascii="Calibri" w:hAnsi="Calibri"/>
      <w:sz w:val="24"/>
      <w:szCs w:val="22"/>
      <w:lang w:val="ru-RU" w:eastAsia="ru-RU" w:bidi="ar-SA"/>
    </w:rPr>
  </w:style>
  <w:style w:type="character" w:customStyle="1" w:styleId="130">
    <w:name w:val=" Знак Знак13"/>
    <w:rsid w:val="00492672"/>
    <w:rPr>
      <w:bCs/>
      <w:sz w:val="28"/>
      <w:lang w:val="ru-RU" w:eastAsia="ru-RU" w:bidi="ar-SA"/>
    </w:rPr>
  </w:style>
  <w:style w:type="paragraph" w:customStyle="1" w:styleId="14">
    <w:name w:val=" Знак1"/>
    <w:basedOn w:val="a0"/>
    <w:rsid w:val="00C3734D"/>
    <w:pPr>
      <w:spacing w:after="160" w:line="240" w:lineRule="exact"/>
      <w:ind w:firstLine="0"/>
    </w:pPr>
    <w:rPr>
      <w:rFonts w:ascii="Verdana" w:hAnsi="Verdana"/>
      <w:sz w:val="20"/>
      <w:lang w:val="en-US" w:eastAsia="en-US"/>
    </w:rPr>
  </w:style>
  <w:style w:type="paragraph" w:styleId="34">
    <w:name w:val="Body Text Indent 3"/>
    <w:basedOn w:val="a0"/>
    <w:link w:val="35"/>
    <w:rsid w:val="005C64B4"/>
    <w:pPr>
      <w:spacing w:after="120"/>
      <w:ind w:left="283"/>
    </w:pPr>
    <w:rPr>
      <w:sz w:val="16"/>
      <w:szCs w:val="16"/>
      <w:lang w:val="x-none" w:eastAsia="x-none"/>
    </w:rPr>
  </w:style>
  <w:style w:type="paragraph" w:customStyle="1" w:styleId="15">
    <w:name w:val="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8F62F5"/>
    <w:pPr>
      <w:widowControl w:val="0"/>
      <w:adjustRightInd w:val="0"/>
      <w:spacing w:after="160" w:line="240" w:lineRule="exact"/>
      <w:ind w:firstLine="0"/>
      <w:jc w:val="right"/>
    </w:pPr>
    <w:rPr>
      <w:sz w:val="20"/>
      <w:lang w:val="en-GB" w:eastAsia="en-US"/>
    </w:rPr>
  </w:style>
  <w:style w:type="paragraph" w:customStyle="1" w:styleId="aff7">
    <w:name w:val="Штамп"/>
    <w:basedOn w:val="a0"/>
    <w:rsid w:val="005758A4"/>
    <w:pPr>
      <w:spacing w:line="240" w:lineRule="auto"/>
      <w:ind w:firstLine="0"/>
      <w:jc w:val="center"/>
    </w:pPr>
    <w:rPr>
      <w:rFonts w:ascii="ГОСТ тип А" w:hAnsi="ГОСТ тип А"/>
      <w:i/>
      <w:noProof/>
      <w:sz w:val="18"/>
    </w:rPr>
  </w:style>
  <w:style w:type="character" w:customStyle="1" w:styleId="aff4">
    <w:name w:val="Чертежный Знак"/>
    <w:link w:val="aff3"/>
    <w:rsid w:val="0031160D"/>
    <w:rPr>
      <w:rFonts w:ascii="ISOCPEUR" w:hAnsi="ISOCPEUR"/>
      <w:i/>
      <w:sz w:val="28"/>
      <w:lang w:val="uk-UA" w:eastAsia="ru-RU" w:bidi="ar-SA"/>
    </w:rPr>
  </w:style>
  <w:style w:type="paragraph" w:customStyle="1" w:styleId="aff8">
    <w:name w:val="Îáû÷íûé"/>
    <w:rsid w:val="00331F2E"/>
    <w:pPr>
      <w:widowControl w:val="0"/>
    </w:pPr>
    <w:rPr>
      <w:sz w:val="28"/>
    </w:rPr>
  </w:style>
  <w:style w:type="paragraph" w:customStyle="1" w:styleId="Char">
    <w:name w:val="Char Знак"/>
    <w:basedOn w:val="a0"/>
    <w:rsid w:val="00F71E97"/>
    <w:pPr>
      <w:spacing w:before="100" w:beforeAutospacing="1" w:after="100" w:afterAutospacing="1" w:line="240" w:lineRule="auto"/>
      <w:ind w:firstLine="0"/>
    </w:pPr>
    <w:rPr>
      <w:rFonts w:ascii="Tahoma" w:hAnsi="Tahoma"/>
      <w:sz w:val="20"/>
      <w:lang w:val="en-US" w:eastAsia="en-US"/>
    </w:rPr>
  </w:style>
  <w:style w:type="paragraph" w:customStyle="1" w:styleId="aff9">
    <w:name w:val="Стиль статьи правил"/>
    <w:basedOn w:val="a0"/>
    <w:rsid w:val="003A7101"/>
    <w:pPr>
      <w:spacing w:line="240" w:lineRule="auto"/>
      <w:ind w:firstLine="680"/>
      <w:jc w:val="both"/>
    </w:pPr>
    <w:rPr>
      <w:b/>
      <w:i/>
      <w:sz w:val="28"/>
      <w:szCs w:val="28"/>
    </w:rPr>
  </w:style>
  <w:style w:type="paragraph" w:customStyle="1" w:styleId="affa">
    <w:name w:val="Основной стиль"/>
    <w:basedOn w:val="a0"/>
    <w:link w:val="affb"/>
    <w:rsid w:val="00891F6F"/>
    <w:pPr>
      <w:spacing w:line="240" w:lineRule="auto"/>
      <w:ind w:firstLine="680"/>
      <w:jc w:val="both"/>
    </w:pPr>
    <w:rPr>
      <w:rFonts w:ascii="Arial" w:hAnsi="Arial"/>
      <w:szCs w:val="28"/>
    </w:rPr>
  </w:style>
  <w:style w:type="character" w:customStyle="1" w:styleId="affb">
    <w:name w:val="Основной стиль Знак"/>
    <w:link w:val="affa"/>
    <w:rsid w:val="00891F6F"/>
    <w:rPr>
      <w:rFonts w:ascii="Arial" w:hAnsi="Arial"/>
      <w:sz w:val="24"/>
      <w:szCs w:val="28"/>
      <w:lang w:val="ru-RU" w:eastAsia="ru-RU" w:bidi="ar-SA"/>
    </w:rPr>
  </w:style>
  <w:style w:type="paragraph" w:customStyle="1" w:styleId="16">
    <w:name w:val="1 Знак Знак Знак Знак Знак Знак Знак"/>
    <w:basedOn w:val="a0"/>
    <w:rsid w:val="00341D12"/>
    <w:pPr>
      <w:spacing w:after="160" w:line="240" w:lineRule="exact"/>
      <w:ind w:firstLine="0"/>
    </w:pPr>
    <w:rPr>
      <w:rFonts w:ascii="Verdana" w:hAnsi="Verdana"/>
      <w:sz w:val="20"/>
      <w:lang w:val="en-US" w:eastAsia="en-US"/>
    </w:rPr>
  </w:style>
  <w:style w:type="paragraph" w:styleId="affc">
    <w:name w:val="Plain Text"/>
    <w:basedOn w:val="a0"/>
    <w:link w:val="affd"/>
    <w:rsid w:val="0078523C"/>
    <w:pPr>
      <w:spacing w:line="240" w:lineRule="auto"/>
      <w:ind w:firstLine="0"/>
    </w:pPr>
    <w:rPr>
      <w:rFonts w:ascii="Courier New" w:hAnsi="Courier New"/>
      <w:sz w:val="20"/>
      <w:lang w:val="x-none" w:eastAsia="x-none"/>
    </w:rPr>
  </w:style>
  <w:style w:type="paragraph" w:styleId="affe">
    <w:name w:val="Document Map"/>
    <w:basedOn w:val="a0"/>
    <w:link w:val="afff"/>
    <w:semiHidden/>
    <w:rsid w:val="00631113"/>
    <w:pPr>
      <w:shd w:val="clear" w:color="auto" w:fill="000080"/>
    </w:pPr>
    <w:rPr>
      <w:rFonts w:ascii="Tahoma" w:hAnsi="Tahoma"/>
      <w:sz w:val="20"/>
      <w:lang w:val="x-none" w:eastAsia="x-none"/>
    </w:rPr>
  </w:style>
  <w:style w:type="paragraph" w:customStyle="1" w:styleId="afff0">
    <w:name w:val="Стиль раздела"/>
    <w:basedOn w:val="a0"/>
    <w:rsid w:val="003F62F8"/>
    <w:pPr>
      <w:tabs>
        <w:tab w:val="left" w:pos="0"/>
      </w:tabs>
      <w:spacing w:after="60" w:line="240" w:lineRule="auto"/>
      <w:ind w:firstLine="0"/>
      <w:jc w:val="center"/>
      <w:outlineLvl w:val="0"/>
    </w:pPr>
    <w:rPr>
      <w:b/>
      <w:kern w:val="28"/>
      <w:sz w:val="28"/>
      <w:szCs w:val="28"/>
    </w:rPr>
  </w:style>
  <w:style w:type="paragraph" w:customStyle="1" w:styleId="17">
    <w:name w:val="Название1"/>
    <w:basedOn w:val="a0"/>
    <w:rsid w:val="00962688"/>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rsid w:val="00A76536"/>
    <w:pPr>
      <w:widowControl w:val="0"/>
      <w:autoSpaceDE w:val="0"/>
      <w:autoSpaceDN w:val="0"/>
      <w:adjustRightInd w:val="0"/>
    </w:pPr>
    <w:rPr>
      <w:rFonts w:ascii="Courier New" w:hAnsi="Courier New" w:cs="Courier New"/>
    </w:rPr>
  </w:style>
  <w:style w:type="paragraph" w:customStyle="1" w:styleId="afff1">
    <w:name w:val="Стиль названия"/>
    <w:basedOn w:val="a0"/>
    <w:rsid w:val="00813940"/>
    <w:pPr>
      <w:spacing w:after="60" w:line="240" w:lineRule="auto"/>
      <w:ind w:firstLine="680"/>
      <w:jc w:val="both"/>
    </w:pPr>
    <w:rPr>
      <w:rFonts w:ascii="Arial" w:hAnsi="Arial"/>
      <w:b/>
      <w:i/>
      <w:szCs w:val="28"/>
    </w:rPr>
  </w:style>
  <w:style w:type="paragraph" w:customStyle="1" w:styleId="Iauiue">
    <w:name w:val="Iau?iue"/>
    <w:rsid w:val="00813940"/>
    <w:pPr>
      <w:widowControl w:val="0"/>
    </w:pPr>
    <w:rPr>
      <w:rFonts w:ascii="Times New Roman" w:hAnsi="Times New Roman"/>
    </w:rPr>
  </w:style>
  <w:style w:type="paragraph" w:customStyle="1" w:styleId="ArialNarrow13pt1">
    <w:name w:val="Arial Narrow 13 pt по ширине Первая строка:  1 см"/>
    <w:basedOn w:val="a0"/>
    <w:rsid w:val="004E2BAD"/>
    <w:pPr>
      <w:spacing w:line="240" w:lineRule="auto"/>
      <w:jc w:val="both"/>
    </w:pPr>
    <w:rPr>
      <w:rFonts w:ascii="Arial Narrow" w:hAnsi="Arial Narrow"/>
      <w:sz w:val="26"/>
      <w:lang w:val="en-US"/>
    </w:rPr>
  </w:style>
  <w:style w:type="paragraph" w:customStyle="1" w:styleId="HeadDoc">
    <w:name w:val="HeadDoc"/>
    <w:rsid w:val="00D30922"/>
    <w:pPr>
      <w:keepLines/>
      <w:overflowPunct w:val="0"/>
      <w:autoSpaceDE w:val="0"/>
      <w:autoSpaceDN w:val="0"/>
      <w:adjustRightInd w:val="0"/>
      <w:jc w:val="both"/>
      <w:textAlignment w:val="baseline"/>
    </w:pPr>
    <w:rPr>
      <w:rFonts w:ascii="Times New Roman" w:hAnsi="Times New Roman"/>
      <w:sz w:val="28"/>
      <w:szCs w:val="28"/>
    </w:rPr>
  </w:style>
  <w:style w:type="paragraph" w:customStyle="1" w:styleId="Iauiue2">
    <w:name w:val="Iau?iue2"/>
    <w:rsid w:val="00D30922"/>
    <w:pPr>
      <w:widowControl w:val="0"/>
    </w:pPr>
    <w:rPr>
      <w:rFonts w:ascii="Times New Roman" w:hAnsi="Times New Roman"/>
      <w:sz w:val="28"/>
      <w:szCs w:val="28"/>
    </w:rPr>
  </w:style>
  <w:style w:type="paragraph" w:styleId="27">
    <w:name w:val="Body Text Indent 2"/>
    <w:basedOn w:val="a0"/>
    <w:link w:val="28"/>
    <w:rsid w:val="00D30922"/>
    <w:pPr>
      <w:spacing w:line="240" w:lineRule="auto"/>
      <w:ind w:firstLine="720"/>
    </w:pPr>
    <w:rPr>
      <w:sz w:val="28"/>
      <w:szCs w:val="28"/>
      <w:lang w:val="x-none" w:eastAsia="x-none"/>
    </w:rPr>
  </w:style>
  <w:style w:type="paragraph" w:customStyle="1" w:styleId="BodyTextIndent">
    <w:name w:val="Body Text Indent"/>
    <w:basedOn w:val="a0"/>
    <w:rsid w:val="00D30922"/>
    <w:pPr>
      <w:keepLines/>
      <w:widowControl w:val="0"/>
      <w:overflowPunct w:val="0"/>
      <w:autoSpaceDE w:val="0"/>
      <w:autoSpaceDN w:val="0"/>
      <w:adjustRightInd w:val="0"/>
      <w:spacing w:line="320" w:lineRule="atLeast"/>
      <w:ind w:firstLine="709"/>
      <w:jc w:val="both"/>
    </w:pPr>
    <w:rPr>
      <w:sz w:val="28"/>
      <w:szCs w:val="28"/>
    </w:rPr>
  </w:style>
  <w:style w:type="paragraph" w:styleId="4">
    <w:name w:val="List Bullet 4"/>
    <w:basedOn w:val="a0"/>
    <w:autoRedefine/>
    <w:rsid w:val="00D30922"/>
    <w:pPr>
      <w:numPr>
        <w:numId w:val="3"/>
      </w:numPr>
      <w:spacing w:line="240" w:lineRule="auto"/>
    </w:pPr>
    <w:rPr>
      <w:sz w:val="20"/>
      <w:lang w:val="en-GB"/>
    </w:rPr>
  </w:style>
  <w:style w:type="paragraph" w:customStyle="1" w:styleId="29">
    <w:name w:val="Îñíîâíîé òåêñò 2"/>
    <w:basedOn w:val="aff8"/>
    <w:rsid w:val="00D30922"/>
    <w:pPr>
      <w:ind w:firstLine="720"/>
      <w:jc w:val="both"/>
    </w:pPr>
    <w:rPr>
      <w:rFonts w:ascii="Times New Roman" w:hAnsi="Times New Roman"/>
      <w:b/>
      <w:bCs/>
      <w:color w:val="000000"/>
      <w:sz w:val="24"/>
      <w:szCs w:val="24"/>
      <w:lang w:val="en-US"/>
    </w:rPr>
  </w:style>
  <w:style w:type="paragraph" w:customStyle="1" w:styleId="afff2">
    <w:name w:val="основной"/>
    <w:basedOn w:val="a0"/>
    <w:rsid w:val="00D30922"/>
    <w:pPr>
      <w:keepNext/>
      <w:spacing w:line="240" w:lineRule="auto"/>
      <w:ind w:firstLine="0"/>
    </w:pPr>
    <w:rPr>
      <w:szCs w:val="24"/>
    </w:rPr>
  </w:style>
  <w:style w:type="paragraph" w:customStyle="1" w:styleId="36">
    <w:name w:val="Îñíîâíîé òåêñò ñ îòñòóïîì 3"/>
    <w:basedOn w:val="aff8"/>
    <w:rsid w:val="00D30922"/>
    <w:pPr>
      <w:ind w:firstLine="567"/>
      <w:jc w:val="both"/>
    </w:pPr>
    <w:rPr>
      <w:rFonts w:ascii="Peterburg" w:hAnsi="Peterburg" w:cs="Peterburg"/>
      <w:b/>
      <w:bCs/>
      <w:i/>
      <w:iCs/>
      <w:sz w:val="24"/>
      <w:szCs w:val="24"/>
    </w:rPr>
  </w:style>
  <w:style w:type="paragraph" w:customStyle="1" w:styleId="nienie">
    <w:name w:val="nienie"/>
    <w:basedOn w:val="Iauiue"/>
    <w:rsid w:val="00D30922"/>
    <w:pPr>
      <w:keepLines/>
      <w:ind w:left="709" w:hanging="284"/>
      <w:jc w:val="both"/>
    </w:pPr>
    <w:rPr>
      <w:rFonts w:ascii="Peterburg" w:hAnsi="Peterburg" w:cs="Peterburg"/>
      <w:sz w:val="24"/>
      <w:szCs w:val="24"/>
    </w:rPr>
  </w:style>
  <w:style w:type="paragraph" w:customStyle="1" w:styleId="Iniiaiieoaeno">
    <w:name w:val="Iniiaiie oaeno"/>
    <w:basedOn w:val="Iauiue"/>
    <w:rsid w:val="00D30922"/>
    <w:pPr>
      <w:widowControl/>
      <w:jc w:val="both"/>
    </w:pPr>
    <w:rPr>
      <w:rFonts w:ascii="Peterburg" w:hAnsi="Peterburg" w:cs="Peterburg"/>
    </w:rPr>
  </w:style>
  <w:style w:type="paragraph" w:customStyle="1" w:styleId="Iniiaiieoaeno2">
    <w:name w:val="Iniiaiie oaeno 2"/>
    <w:basedOn w:val="a0"/>
    <w:rsid w:val="00D30922"/>
    <w:pPr>
      <w:widowControl w:val="0"/>
      <w:spacing w:line="240" w:lineRule="auto"/>
      <w:jc w:val="both"/>
    </w:pPr>
    <w:rPr>
      <w:b/>
      <w:bCs/>
      <w:color w:val="000000"/>
      <w:szCs w:val="24"/>
    </w:rPr>
  </w:style>
  <w:style w:type="paragraph" w:customStyle="1" w:styleId="caaieiaie2">
    <w:name w:val="caaieiaie 2"/>
    <w:basedOn w:val="Iauiue"/>
    <w:next w:val="Iauiue"/>
    <w:rsid w:val="00D30922"/>
    <w:pPr>
      <w:keepNext/>
      <w:keepLines/>
      <w:spacing w:before="240" w:after="60"/>
      <w:jc w:val="center"/>
    </w:pPr>
    <w:rPr>
      <w:rFonts w:ascii="Peterburg" w:hAnsi="Peterburg" w:cs="Peterburg"/>
      <w:b/>
      <w:bCs/>
      <w:sz w:val="24"/>
      <w:szCs w:val="24"/>
    </w:rPr>
  </w:style>
  <w:style w:type="paragraph" w:customStyle="1" w:styleId="18">
    <w:name w:val="çàãîëîâîê 1"/>
    <w:basedOn w:val="aff8"/>
    <w:next w:val="aff8"/>
    <w:rsid w:val="00D30922"/>
    <w:pPr>
      <w:keepNext/>
    </w:pPr>
    <w:rPr>
      <w:rFonts w:ascii="Times New Roman" w:hAnsi="Times New Roman"/>
      <w:szCs w:val="28"/>
    </w:rPr>
  </w:style>
  <w:style w:type="paragraph" w:customStyle="1" w:styleId="afff3">
    <w:name w:val="Îñíîâíîé òåêñò"/>
    <w:basedOn w:val="aff8"/>
    <w:rsid w:val="00D30922"/>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D30922"/>
    <w:pPr>
      <w:widowControl/>
      <w:ind w:firstLine="284"/>
      <w:jc w:val="both"/>
    </w:pPr>
    <w:rPr>
      <w:rFonts w:ascii="Peterburg" w:hAnsi="Peterburg" w:cs="Peterburg"/>
    </w:rPr>
  </w:style>
  <w:style w:type="character" w:styleId="afff4">
    <w:name w:val="line number"/>
    <w:basedOn w:val="a1"/>
    <w:rsid w:val="00D30922"/>
  </w:style>
  <w:style w:type="paragraph" w:customStyle="1" w:styleId="320">
    <w:name w:val="Основной текст с отступом 32"/>
    <w:basedOn w:val="a0"/>
    <w:rsid w:val="00D30922"/>
    <w:pPr>
      <w:spacing w:after="120" w:line="240" w:lineRule="auto"/>
      <w:ind w:left="283" w:firstLine="0"/>
    </w:pPr>
    <w:rPr>
      <w:sz w:val="16"/>
      <w:szCs w:val="16"/>
      <w:lang w:eastAsia="ar-SA"/>
    </w:rPr>
  </w:style>
  <w:style w:type="character" w:customStyle="1" w:styleId="WW8Num1z0">
    <w:name w:val="WW8Num1z0"/>
    <w:rsid w:val="00D30922"/>
    <w:rPr>
      <w:rFonts w:ascii="Symbol" w:hAnsi="Symbol" w:cs="Symbol"/>
    </w:rPr>
  </w:style>
  <w:style w:type="character" w:customStyle="1" w:styleId="WW8Num2z0">
    <w:name w:val="WW8Num2z0"/>
    <w:rsid w:val="00D30922"/>
    <w:rPr>
      <w:rFonts w:ascii="Symbol" w:hAnsi="Symbol" w:cs="Symbol"/>
    </w:rPr>
  </w:style>
  <w:style w:type="character" w:customStyle="1" w:styleId="WW8Num3z0">
    <w:name w:val="WW8Num3z0"/>
    <w:rsid w:val="00D30922"/>
    <w:rPr>
      <w:rFonts w:ascii="Symbol" w:hAnsi="Symbol"/>
    </w:rPr>
  </w:style>
  <w:style w:type="character" w:customStyle="1" w:styleId="WW8Num4z0">
    <w:name w:val="WW8Num4z0"/>
    <w:rsid w:val="00D30922"/>
    <w:rPr>
      <w:rFonts w:ascii="Symbol" w:hAnsi="Symbol"/>
    </w:rPr>
  </w:style>
  <w:style w:type="character" w:customStyle="1" w:styleId="WW8Num4z2">
    <w:name w:val="WW8Num4z2"/>
    <w:rsid w:val="00D30922"/>
    <w:rPr>
      <w:rFonts w:ascii="Wingdings" w:hAnsi="Wingdings" w:cs="Wingdings"/>
    </w:rPr>
  </w:style>
  <w:style w:type="character" w:customStyle="1" w:styleId="WW8Num4z4">
    <w:name w:val="WW8Num4z4"/>
    <w:rsid w:val="00D30922"/>
    <w:rPr>
      <w:rFonts w:ascii="Courier New" w:hAnsi="Courier New" w:cs="Courier New"/>
    </w:rPr>
  </w:style>
  <w:style w:type="character" w:customStyle="1" w:styleId="WW8Num5z0">
    <w:name w:val="WW8Num5z0"/>
    <w:rsid w:val="00D30922"/>
    <w:rPr>
      <w:rFonts w:ascii="Symbol" w:hAnsi="Symbol"/>
    </w:rPr>
  </w:style>
  <w:style w:type="character" w:customStyle="1" w:styleId="WW8Num6z0">
    <w:name w:val="WW8Num6z0"/>
    <w:rsid w:val="00D30922"/>
    <w:rPr>
      <w:rFonts w:ascii="Symbol" w:hAnsi="Symbol"/>
    </w:rPr>
  </w:style>
  <w:style w:type="character" w:customStyle="1" w:styleId="WW8Num7z0">
    <w:name w:val="WW8Num7z0"/>
    <w:rsid w:val="00D30922"/>
    <w:rPr>
      <w:rFonts w:ascii="Symbol" w:hAnsi="Symbol"/>
    </w:rPr>
  </w:style>
  <w:style w:type="character" w:customStyle="1" w:styleId="WW8Num8z0">
    <w:name w:val="WW8Num8z0"/>
    <w:rsid w:val="00D30922"/>
    <w:rPr>
      <w:rFonts w:ascii="Symbol" w:hAnsi="Symbol"/>
    </w:rPr>
  </w:style>
  <w:style w:type="character" w:customStyle="1" w:styleId="WW8Num9z0">
    <w:name w:val="WW8Num9z0"/>
    <w:rsid w:val="00D30922"/>
    <w:rPr>
      <w:rFonts w:ascii="Symbol" w:hAnsi="Symbol" w:cs="Symbol"/>
    </w:rPr>
  </w:style>
  <w:style w:type="character" w:customStyle="1" w:styleId="WW8Num10z0">
    <w:name w:val="WW8Num10z0"/>
    <w:rsid w:val="00D30922"/>
    <w:rPr>
      <w:rFonts w:ascii="Symbol" w:hAnsi="Symbol" w:cs="Symbol"/>
    </w:rPr>
  </w:style>
  <w:style w:type="character" w:customStyle="1" w:styleId="WW8Num11z0">
    <w:name w:val="WW8Num11z0"/>
    <w:rsid w:val="00D30922"/>
    <w:rPr>
      <w:rFonts w:ascii="Times New Roman" w:eastAsia="Times New Roman" w:hAnsi="Times New Roman"/>
    </w:rPr>
  </w:style>
  <w:style w:type="character" w:customStyle="1" w:styleId="WW8Num11z1">
    <w:name w:val="WW8Num11z1"/>
    <w:rsid w:val="00D30922"/>
    <w:rPr>
      <w:rFonts w:ascii="Symbol" w:hAnsi="Symbol" w:cs="Symbol"/>
    </w:rPr>
  </w:style>
  <w:style w:type="character" w:customStyle="1" w:styleId="WW8Num11z2">
    <w:name w:val="WW8Num11z2"/>
    <w:rsid w:val="00D30922"/>
    <w:rPr>
      <w:rFonts w:ascii="Wingdings" w:hAnsi="Wingdings" w:cs="Wingdings"/>
    </w:rPr>
  </w:style>
  <w:style w:type="character" w:customStyle="1" w:styleId="WW8Num11z4">
    <w:name w:val="WW8Num11z4"/>
    <w:rsid w:val="00D30922"/>
    <w:rPr>
      <w:rFonts w:ascii="Courier New" w:hAnsi="Courier New" w:cs="Courier New"/>
    </w:rPr>
  </w:style>
  <w:style w:type="character" w:customStyle="1" w:styleId="WW8Num12z0">
    <w:name w:val="WW8Num12z0"/>
    <w:rsid w:val="00D30922"/>
    <w:rPr>
      <w:rFonts w:ascii="Symbol" w:hAnsi="Symbol" w:cs="Symbol"/>
    </w:rPr>
  </w:style>
  <w:style w:type="character" w:customStyle="1" w:styleId="WW8Num12z1">
    <w:name w:val="WW8Num12z1"/>
    <w:rsid w:val="00D30922"/>
    <w:rPr>
      <w:rFonts w:ascii="Courier New" w:hAnsi="Courier New" w:cs="Courier New"/>
    </w:rPr>
  </w:style>
  <w:style w:type="character" w:customStyle="1" w:styleId="WW8Num12z2">
    <w:name w:val="WW8Num12z2"/>
    <w:rsid w:val="00D30922"/>
    <w:rPr>
      <w:rFonts w:ascii="Wingdings" w:hAnsi="Wingdings" w:cs="Wingdings"/>
    </w:rPr>
  </w:style>
  <w:style w:type="character" w:customStyle="1" w:styleId="WW8Num14z0">
    <w:name w:val="WW8Num14z0"/>
    <w:rsid w:val="00D30922"/>
    <w:rPr>
      <w:rFonts w:ascii="Times New Roman" w:eastAsia="Times New Roman" w:hAnsi="Times New Roman"/>
    </w:rPr>
  </w:style>
  <w:style w:type="character" w:customStyle="1" w:styleId="WW8Num14z1">
    <w:name w:val="WW8Num14z1"/>
    <w:rsid w:val="00D30922"/>
    <w:rPr>
      <w:rFonts w:ascii="Symbol" w:hAnsi="Symbol" w:cs="Symbol"/>
    </w:rPr>
  </w:style>
  <w:style w:type="character" w:customStyle="1" w:styleId="WW8Num14z2">
    <w:name w:val="WW8Num14z2"/>
    <w:rsid w:val="00D30922"/>
    <w:rPr>
      <w:rFonts w:ascii="Wingdings" w:hAnsi="Wingdings" w:cs="Wingdings"/>
    </w:rPr>
  </w:style>
  <w:style w:type="character" w:customStyle="1" w:styleId="WW8Num14z4">
    <w:name w:val="WW8Num14z4"/>
    <w:rsid w:val="00D30922"/>
    <w:rPr>
      <w:rFonts w:ascii="Courier New" w:hAnsi="Courier New" w:cs="Courier New"/>
    </w:rPr>
  </w:style>
  <w:style w:type="character" w:customStyle="1" w:styleId="WW8Num15z0">
    <w:name w:val="WW8Num15z0"/>
    <w:rsid w:val="00D30922"/>
    <w:rPr>
      <w:rFonts w:ascii="Symbol" w:hAnsi="Symbol" w:cs="Symbol"/>
    </w:rPr>
  </w:style>
  <w:style w:type="character" w:customStyle="1" w:styleId="WW8Num15z1">
    <w:name w:val="WW8Num15z1"/>
    <w:rsid w:val="00D30922"/>
    <w:rPr>
      <w:rFonts w:ascii="Courier New" w:hAnsi="Courier New" w:cs="Courier New"/>
    </w:rPr>
  </w:style>
  <w:style w:type="character" w:customStyle="1" w:styleId="WW8Num15z2">
    <w:name w:val="WW8Num15z2"/>
    <w:rsid w:val="00D30922"/>
    <w:rPr>
      <w:rFonts w:ascii="Wingdings" w:hAnsi="Wingdings" w:cs="Wingdings"/>
    </w:rPr>
  </w:style>
  <w:style w:type="character" w:customStyle="1" w:styleId="WW8Num16z0">
    <w:name w:val="WW8Num16z0"/>
    <w:rsid w:val="00D30922"/>
    <w:rPr>
      <w:rFonts w:ascii="Symbol" w:hAnsi="Symbol" w:cs="Symbol"/>
    </w:rPr>
  </w:style>
  <w:style w:type="character" w:customStyle="1" w:styleId="WW8Num16z1">
    <w:name w:val="WW8Num16z1"/>
    <w:rsid w:val="00D30922"/>
    <w:rPr>
      <w:rFonts w:ascii="Courier New" w:hAnsi="Courier New" w:cs="Courier New"/>
    </w:rPr>
  </w:style>
  <w:style w:type="character" w:customStyle="1" w:styleId="WW8Num16z2">
    <w:name w:val="WW8Num16z2"/>
    <w:rsid w:val="00D30922"/>
    <w:rPr>
      <w:rFonts w:ascii="Wingdings" w:hAnsi="Wingdings" w:cs="Wingdings"/>
    </w:rPr>
  </w:style>
  <w:style w:type="character" w:customStyle="1" w:styleId="WW8Num17z0">
    <w:name w:val="WW8Num17z0"/>
    <w:rsid w:val="00D30922"/>
    <w:rPr>
      <w:rFonts w:ascii="Symbol" w:hAnsi="Symbol" w:cs="Symbol"/>
    </w:rPr>
  </w:style>
  <w:style w:type="character" w:customStyle="1" w:styleId="WW8Num17z2">
    <w:name w:val="WW8Num17z2"/>
    <w:rsid w:val="00D30922"/>
    <w:rPr>
      <w:rFonts w:ascii="Wingdings" w:hAnsi="Wingdings" w:cs="Wingdings"/>
    </w:rPr>
  </w:style>
  <w:style w:type="character" w:customStyle="1" w:styleId="WW8Num17z4">
    <w:name w:val="WW8Num17z4"/>
    <w:rsid w:val="00D30922"/>
    <w:rPr>
      <w:rFonts w:ascii="Courier New" w:hAnsi="Courier New" w:cs="Courier New"/>
    </w:rPr>
  </w:style>
  <w:style w:type="character" w:customStyle="1" w:styleId="WW8Num18z0">
    <w:name w:val="WW8Num18z0"/>
    <w:rsid w:val="00D30922"/>
    <w:rPr>
      <w:rFonts w:ascii="Symbol" w:hAnsi="Symbol" w:cs="Symbol"/>
    </w:rPr>
  </w:style>
  <w:style w:type="character" w:customStyle="1" w:styleId="WW8Num18z1">
    <w:name w:val="WW8Num18z1"/>
    <w:rsid w:val="00D30922"/>
    <w:rPr>
      <w:rFonts w:ascii="Courier New" w:hAnsi="Courier New" w:cs="Courier New"/>
    </w:rPr>
  </w:style>
  <w:style w:type="character" w:customStyle="1" w:styleId="WW8Num18z2">
    <w:name w:val="WW8Num18z2"/>
    <w:rsid w:val="00D30922"/>
    <w:rPr>
      <w:rFonts w:ascii="Wingdings" w:hAnsi="Wingdings" w:cs="Wingdings"/>
    </w:rPr>
  </w:style>
  <w:style w:type="character" w:customStyle="1" w:styleId="WW8Num19z0">
    <w:name w:val="WW8Num19z0"/>
    <w:rsid w:val="00D30922"/>
    <w:rPr>
      <w:rFonts w:ascii="Symbol" w:hAnsi="Symbol" w:cs="Symbol"/>
    </w:rPr>
  </w:style>
  <w:style w:type="character" w:customStyle="1" w:styleId="WW8Num19z2">
    <w:name w:val="WW8Num19z2"/>
    <w:rsid w:val="00D30922"/>
    <w:rPr>
      <w:rFonts w:ascii="Wingdings" w:hAnsi="Wingdings" w:cs="Wingdings"/>
    </w:rPr>
  </w:style>
  <w:style w:type="character" w:customStyle="1" w:styleId="WW8Num19z4">
    <w:name w:val="WW8Num19z4"/>
    <w:rsid w:val="00D30922"/>
    <w:rPr>
      <w:rFonts w:ascii="Courier New" w:hAnsi="Courier New" w:cs="Courier New"/>
    </w:rPr>
  </w:style>
  <w:style w:type="character" w:customStyle="1" w:styleId="WW8Num20z0">
    <w:name w:val="WW8Num20z0"/>
    <w:rsid w:val="00D30922"/>
    <w:rPr>
      <w:rFonts w:ascii="Symbol" w:hAnsi="Symbol" w:cs="Symbol"/>
    </w:rPr>
  </w:style>
  <w:style w:type="character" w:customStyle="1" w:styleId="WW8Num20z1">
    <w:name w:val="WW8Num20z1"/>
    <w:rsid w:val="00D30922"/>
    <w:rPr>
      <w:rFonts w:ascii="Courier New" w:hAnsi="Courier New" w:cs="Courier New"/>
    </w:rPr>
  </w:style>
  <w:style w:type="character" w:customStyle="1" w:styleId="WW8Num20z2">
    <w:name w:val="WW8Num20z2"/>
    <w:rsid w:val="00D30922"/>
    <w:rPr>
      <w:rFonts w:ascii="Wingdings" w:hAnsi="Wingdings" w:cs="Wingdings"/>
    </w:rPr>
  </w:style>
  <w:style w:type="character" w:customStyle="1" w:styleId="WW8Num21z0">
    <w:name w:val="WW8Num21z0"/>
    <w:rsid w:val="00D30922"/>
    <w:rPr>
      <w:rFonts w:ascii="Symbol" w:hAnsi="Symbol" w:cs="Symbol"/>
    </w:rPr>
  </w:style>
  <w:style w:type="character" w:customStyle="1" w:styleId="WW8Num21z1">
    <w:name w:val="WW8Num21z1"/>
    <w:rsid w:val="00D30922"/>
    <w:rPr>
      <w:rFonts w:ascii="Courier New" w:hAnsi="Courier New" w:cs="Courier New"/>
    </w:rPr>
  </w:style>
  <w:style w:type="character" w:customStyle="1" w:styleId="WW8Num21z2">
    <w:name w:val="WW8Num21z2"/>
    <w:rsid w:val="00D30922"/>
    <w:rPr>
      <w:rFonts w:ascii="Wingdings" w:hAnsi="Wingdings" w:cs="Wingdings"/>
    </w:rPr>
  </w:style>
  <w:style w:type="character" w:customStyle="1" w:styleId="WW8Num22z0">
    <w:name w:val="WW8Num22z0"/>
    <w:rsid w:val="00D30922"/>
    <w:rPr>
      <w:rFonts w:ascii="Symbol" w:hAnsi="Symbol" w:cs="Symbol"/>
    </w:rPr>
  </w:style>
  <w:style w:type="character" w:customStyle="1" w:styleId="WW8Num22z2">
    <w:name w:val="WW8Num22z2"/>
    <w:rsid w:val="00D30922"/>
    <w:rPr>
      <w:rFonts w:ascii="Wingdings" w:hAnsi="Wingdings" w:cs="Wingdings"/>
    </w:rPr>
  </w:style>
  <w:style w:type="character" w:customStyle="1" w:styleId="WW8Num22z4">
    <w:name w:val="WW8Num22z4"/>
    <w:rsid w:val="00D30922"/>
    <w:rPr>
      <w:rFonts w:ascii="Courier New" w:hAnsi="Courier New" w:cs="Courier New"/>
    </w:rPr>
  </w:style>
  <w:style w:type="character" w:customStyle="1" w:styleId="WW8Num23z0">
    <w:name w:val="WW8Num23z0"/>
    <w:rsid w:val="00D30922"/>
    <w:rPr>
      <w:rFonts w:ascii="Symbol" w:hAnsi="Symbol" w:cs="Symbol"/>
    </w:rPr>
  </w:style>
  <w:style w:type="character" w:customStyle="1" w:styleId="WW8Num23z1">
    <w:name w:val="WW8Num23z1"/>
    <w:rsid w:val="00D30922"/>
    <w:rPr>
      <w:rFonts w:ascii="Courier New" w:hAnsi="Courier New" w:cs="Courier New"/>
    </w:rPr>
  </w:style>
  <w:style w:type="character" w:customStyle="1" w:styleId="WW8Num23z2">
    <w:name w:val="WW8Num23z2"/>
    <w:rsid w:val="00D30922"/>
    <w:rPr>
      <w:rFonts w:ascii="Wingdings" w:hAnsi="Wingdings" w:cs="Wingdings"/>
    </w:rPr>
  </w:style>
  <w:style w:type="character" w:customStyle="1" w:styleId="WW8Num24z0">
    <w:name w:val="WW8Num24z0"/>
    <w:rsid w:val="00D30922"/>
    <w:rPr>
      <w:rFonts w:ascii="Symbol" w:hAnsi="Symbol" w:cs="Symbol"/>
    </w:rPr>
  </w:style>
  <w:style w:type="character" w:customStyle="1" w:styleId="WW8Num24z1">
    <w:name w:val="WW8Num24z1"/>
    <w:rsid w:val="00D30922"/>
    <w:rPr>
      <w:rFonts w:ascii="Courier New" w:hAnsi="Courier New" w:cs="Courier New"/>
    </w:rPr>
  </w:style>
  <w:style w:type="character" w:customStyle="1" w:styleId="WW8Num24z2">
    <w:name w:val="WW8Num24z2"/>
    <w:rsid w:val="00D30922"/>
    <w:rPr>
      <w:rFonts w:ascii="Wingdings" w:hAnsi="Wingdings" w:cs="Wingdings"/>
    </w:rPr>
  </w:style>
  <w:style w:type="character" w:customStyle="1" w:styleId="WW8Num25z0">
    <w:name w:val="WW8Num25z0"/>
    <w:rsid w:val="00D30922"/>
    <w:rPr>
      <w:rFonts w:ascii="Symbol" w:hAnsi="Symbol" w:cs="Symbol"/>
    </w:rPr>
  </w:style>
  <w:style w:type="character" w:customStyle="1" w:styleId="WW8Num25z1">
    <w:name w:val="WW8Num25z1"/>
    <w:rsid w:val="00D30922"/>
    <w:rPr>
      <w:rFonts w:ascii="Courier New" w:hAnsi="Courier New" w:cs="Courier New"/>
    </w:rPr>
  </w:style>
  <w:style w:type="character" w:customStyle="1" w:styleId="WW8Num25z2">
    <w:name w:val="WW8Num25z2"/>
    <w:rsid w:val="00D30922"/>
    <w:rPr>
      <w:rFonts w:ascii="Wingdings" w:hAnsi="Wingdings" w:cs="Wingdings"/>
    </w:rPr>
  </w:style>
  <w:style w:type="character" w:customStyle="1" w:styleId="WW8Num27z0">
    <w:name w:val="WW8Num27z0"/>
    <w:rsid w:val="00D30922"/>
    <w:rPr>
      <w:rFonts w:ascii="Symbol" w:hAnsi="Symbol" w:cs="Symbol"/>
    </w:rPr>
  </w:style>
  <w:style w:type="character" w:customStyle="1" w:styleId="WW8Num27z1">
    <w:name w:val="WW8Num27z1"/>
    <w:rsid w:val="00D30922"/>
    <w:rPr>
      <w:rFonts w:ascii="Courier New" w:hAnsi="Courier New" w:cs="Courier New"/>
    </w:rPr>
  </w:style>
  <w:style w:type="character" w:customStyle="1" w:styleId="WW8Num27z2">
    <w:name w:val="WW8Num27z2"/>
    <w:rsid w:val="00D30922"/>
    <w:rPr>
      <w:rFonts w:ascii="Wingdings" w:hAnsi="Wingdings" w:cs="Wingdings"/>
    </w:rPr>
  </w:style>
  <w:style w:type="character" w:customStyle="1" w:styleId="WW8Num28z0">
    <w:name w:val="WW8Num28z0"/>
    <w:rsid w:val="00D30922"/>
    <w:rPr>
      <w:rFonts w:ascii="Times New Roman" w:eastAsia="Times New Roman" w:hAnsi="Times New Roman"/>
    </w:rPr>
  </w:style>
  <w:style w:type="character" w:customStyle="1" w:styleId="WW8Num28z1">
    <w:name w:val="WW8Num28z1"/>
    <w:rsid w:val="00D30922"/>
    <w:rPr>
      <w:rFonts w:ascii="Symbol" w:hAnsi="Symbol" w:cs="Symbol"/>
    </w:rPr>
  </w:style>
  <w:style w:type="character" w:customStyle="1" w:styleId="WW8Num28z2">
    <w:name w:val="WW8Num28z2"/>
    <w:rsid w:val="00D30922"/>
    <w:rPr>
      <w:rFonts w:ascii="Wingdings" w:hAnsi="Wingdings" w:cs="Wingdings"/>
    </w:rPr>
  </w:style>
  <w:style w:type="character" w:customStyle="1" w:styleId="WW8Num28z4">
    <w:name w:val="WW8Num28z4"/>
    <w:rsid w:val="00D30922"/>
    <w:rPr>
      <w:rFonts w:ascii="Courier New" w:hAnsi="Courier New" w:cs="Courier New"/>
    </w:rPr>
  </w:style>
  <w:style w:type="character" w:customStyle="1" w:styleId="WW8Num29z0">
    <w:name w:val="WW8Num29z0"/>
    <w:rsid w:val="00D30922"/>
    <w:rPr>
      <w:rFonts w:ascii="Symbol" w:hAnsi="Symbol" w:cs="Symbol"/>
    </w:rPr>
  </w:style>
  <w:style w:type="character" w:customStyle="1" w:styleId="WW8Num29z1">
    <w:name w:val="WW8Num29z1"/>
    <w:rsid w:val="00D30922"/>
    <w:rPr>
      <w:rFonts w:ascii="Courier New" w:hAnsi="Courier New" w:cs="Courier New"/>
    </w:rPr>
  </w:style>
  <w:style w:type="character" w:customStyle="1" w:styleId="WW8Num29z2">
    <w:name w:val="WW8Num29z2"/>
    <w:rsid w:val="00D30922"/>
    <w:rPr>
      <w:rFonts w:ascii="Wingdings" w:hAnsi="Wingdings" w:cs="Wingdings"/>
    </w:rPr>
  </w:style>
  <w:style w:type="character" w:customStyle="1" w:styleId="19">
    <w:name w:val="Основной шрифт абзаца1"/>
    <w:rsid w:val="00D30922"/>
  </w:style>
  <w:style w:type="paragraph" w:styleId="afff5">
    <w:name w:val="Заголовок"/>
    <w:basedOn w:val="a0"/>
    <w:next w:val="ac"/>
    <w:rsid w:val="00D30922"/>
    <w:pPr>
      <w:keepNext/>
      <w:keepLines/>
      <w:suppressAutoHyphens/>
      <w:overflowPunct w:val="0"/>
      <w:autoSpaceDE w:val="0"/>
      <w:spacing w:before="240" w:after="120" w:line="320" w:lineRule="exact"/>
      <w:jc w:val="both"/>
      <w:textAlignment w:val="baseline"/>
    </w:pPr>
    <w:rPr>
      <w:rFonts w:ascii="Arial" w:eastAsia="Lucida Sans Unicode" w:hAnsi="Arial" w:cs="Tahoma"/>
      <w:sz w:val="28"/>
      <w:szCs w:val="28"/>
      <w:lang w:eastAsia="ar-SA"/>
    </w:rPr>
  </w:style>
  <w:style w:type="paragraph" w:styleId="afff6">
    <w:name w:val="List"/>
    <w:basedOn w:val="ac"/>
    <w:rsid w:val="00D30922"/>
    <w:pPr>
      <w:widowControl w:val="0"/>
      <w:suppressAutoHyphens/>
      <w:autoSpaceDE w:val="0"/>
      <w:jc w:val="left"/>
    </w:pPr>
    <w:rPr>
      <w:rFonts w:ascii="Arial" w:hAnsi="Arial" w:cs="Tahoma"/>
      <w:sz w:val="20"/>
      <w:lang w:eastAsia="ar-SA"/>
    </w:rPr>
  </w:style>
  <w:style w:type="paragraph" w:customStyle="1" w:styleId="1a">
    <w:name w:val="Указатель1"/>
    <w:basedOn w:val="a0"/>
    <w:rsid w:val="00D30922"/>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0"/>
    <w:rsid w:val="00D30922"/>
    <w:pPr>
      <w:suppressAutoHyphens/>
      <w:spacing w:line="240" w:lineRule="auto"/>
      <w:ind w:firstLine="0"/>
    </w:pPr>
    <w:rPr>
      <w:sz w:val="20"/>
      <w:lang w:val="en-GB" w:eastAsia="ar-SA"/>
    </w:rPr>
  </w:style>
  <w:style w:type="paragraph" w:customStyle="1" w:styleId="afff7">
    <w:name w:val="Содержимое таблицы"/>
    <w:basedOn w:val="a0"/>
    <w:rsid w:val="00D30922"/>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rsid w:val="00304B40"/>
    <w:pPr>
      <w:widowControl w:val="0"/>
      <w:autoSpaceDE w:val="0"/>
      <w:autoSpaceDN w:val="0"/>
      <w:adjustRightInd w:val="0"/>
    </w:pPr>
    <w:rPr>
      <w:rFonts w:ascii="Courier New" w:hAnsi="Courier New" w:cs="Courier New"/>
    </w:rPr>
  </w:style>
  <w:style w:type="paragraph" w:customStyle="1" w:styleId="ConsPlusTitle">
    <w:name w:val="ConsPlusTitle"/>
    <w:rsid w:val="00304B40"/>
    <w:pPr>
      <w:widowControl w:val="0"/>
      <w:autoSpaceDE w:val="0"/>
      <w:autoSpaceDN w:val="0"/>
      <w:adjustRightInd w:val="0"/>
    </w:pPr>
    <w:rPr>
      <w:rFonts w:ascii="Times New Roman" w:hAnsi="Times New Roman"/>
      <w:b/>
      <w:bCs/>
      <w:sz w:val="24"/>
      <w:szCs w:val="24"/>
    </w:rPr>
  </w:style>
  <w:style w:type="paragraph" w:styleId="afff8">
    <w:name w:val="Revision"/>
    <w:hidden/>
    <w:uiPriority w:val="99"/>
    <w:semiHidden/>
    <w:rsid w:val="00821331"/>
    <w:rPr>
      <w:rFonts w:ascii="Times New Roman" w:hAnsi="Times New Roman"/>
      <w:sz w:val="24"/>
    </w:rPr>
  </w:style>
  <w:style w:type="character" w:styleId="afff9">
    <w:name w:val="Strong"/>
    <w:uiPriority w:val="22"/>
    <w:qFormat/>
    <w:rsid w:val="00B963C1"/>
    <w:rPr>
      <w:b/>
      <w:bCs/>
    </w:rPr>
  </w:style>
  <w:style w:type="paragraph" w:customStyle="1" w:styleId="Default">
    <w:name w:val="Default"/>
    <w:rsid w:val="005F37DE"/>
    <w:pPr>
      <w:autoSpaceDE w:val="0"/>
      <w:autoSpaceDN w:val="0"/>
      <w:adjustRightInd w:val="0"/>
    </w:pPr>
    <w:rPr>
      <w:rFonts w:ascii="Times New Roman" w:hAnsi="Times New Roman"/>
      <w:color w:val="000000"/>
      <w:sz w:val="24"/>
      <w:szCs w:val="24"/>
    </w:rPr>
  </w:style>
  <w:style w:type="paragraph" w:customStyle="1" w:styleId="constitle">
    <w:name w:val="constitle"/>
    <w:basedOn w:val="a0"/>
    <w:rsid w:val="00021E16"/>
    <w:pPr>
      <w:spacing w:before="100" w:beforeAutospacing="1" w:after="100" w:afterAutospacing="1" w:line="240" w:lineRule="auto"/>
      <w:ind w:firstLine="0"/>
    </w:pPr>
    <w:rPr>
      <w:szCs w:val="24"/>
    </w:rPr>
  </w:style>
  <w:style w:type="paragraph" w:customStyle="1" w:styleId="afffa">
    <w:name w:val="Заголовок статьи"/>
    <w:basedOn w:val="a0"/>
    <w:next w:val="a0"/>
    <w:rsid w:val="007846D1"/>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b">
    <w:name w:val="Комментарий"/>
    <w:basedOn w:val="a0"/>
    <w:next w:val="a0"/>
    <w:rsid w:val="007846D1"/>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basedOn w:val="a1"/>
    <w:rsid w:val="00000912"/>
  </w:style>
  <w:style w:type="paragraph" w:customStyle="1" w:styleId="Style36">
    <w:name w:val="Style36"/>
    <w:basedOn w:val="a0"/>
    <w:next w:val="a0"/>
    <w:rsid w:val="00E14264"/>
    <w:pPr>
      <w:widowControl w:val="0"/>
      <w:autoSpaceDE w:val="0"/>
      <w:autoSpaceDN w:val="0"/>
      <w:adjustRightInd w:val="0"/>
      <w:spacing w:line="277" w:lineRule="exact"/>
      <w:ind w:firstLine="0"/>
    </w:pPr>
    <w:rPr>
      <w:szCs w:val="24"/>
      <w:lang/>
    </w:rPr>
  </w:style>
  <w:style w:type="paragraph" w:customStyle="1" w:styleId="Style69">
    <w:name w:val="Style69"/>
    <w:basedOn w:val="a0"/>
    <w:next w:val="a0"/>
    <w:rsid w:val="00E14264"/>
    <w:pPr>
      <w:widowControl w:val="0"/>
      <w:autoSpaceDE w:val="0"/>
      <w:autoSpaceDN w:val="0"/>
      <w:adjustRightInd w:val="0"/>
      <w:spacing w:line="259" w:lineRule="exact"/>
      <w:ind w:firstLine="0"/>
    </w:pPr>
    <w:rPr>
      <w:szCs w:val="24"/>
      <w:lang/>
    </w:rPr>
  </w:style>
  <w:style w:type="character" w:customStyle="1" w:styleId="FontStyle102">
    <w:name w:val="Font Style102"/>
    <w:rsid w:val="00E14264"/>
    <w:rPr>
      <w:b/>
      <w:bCs/>
      <w:sz w:val="22"/>
      <w:szCs w:val="22"/>
      <w:lang w:val="x-none"/>
    </w:rPr>
  </w:style>
  <w:style w:type="character" w:customStyle="1" w:styleId="FontStyle103">
    <w:name w:val="Font Style103"/>
    <w:rsid w:val="00E14264"/>
    <w:rPr>
      <w:sz w:val="22"/>
      <w:szCs w:val="22"/>
      <w:lang w:val="x-none"/>
    </w:rPr>
  </w:style>
  <w:style w:type="paragraph" w:customStyle="1" w:styleId="2a">
    <w:name w:val="Основной текст с отступом2"/>
    <w:basedOn w:val="a0"/>
    <w:rsid w:val="00881AC1"/>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0"/>
    <w:rsid w:val="00FC5A2C"/>
    <w:pPr>
      <w:spacing w:before="120" w:after="240" w:line="240" w:lineRule="auto"/>
      <w:ind w:firstLine="0"/>
    </w:pPr>
    <w:rPr>
      <w:vanish/>
      <w:szCs w:val="24"/>
    </w:rPr>
  </w:style>
  <w:style w:type="character" w:customStyle="1" w:styleId="ep">
    <w:name w:val="ep"/>
    <w:basedOn w:val="a1"/>
    <w:rsid w:val="00FC5A2C"/>
  </w:style>
  <w:style w:type="paragraph" w:customStyle="1" w:styleId="tekstob">
    <w:name w:val="tekstob"/>
    <w:basedOn w:val="a0"/>
    <w:rsid w:val="00E45E84"/>
    <w:pPr>
      <w:spacing w:before="100" w:beforeAutospacing="1" w:after="100" w:afterAutospacing="1" w:line="240" w:lineRule="auto"/>
      <w:ind w:firstLine="0"/>
    </w:pPr>
    <w:rPr>
      <w:szCs w:val="24"/>
    </w:rPr>
  </w:style>
  <w:style w:type="paragraph" w:customStyle="1" w:styleId="tekstvlev">
    <w:name w:val="tekstvlev"/>
    <w:basedOn w:val="a0"/>
    <w:rsid w:val="00FD0259"/>
    <w:pPr>
      <w:spacing w:before="100" w:beforeAutospacing="1" w:after="100" w:afterAutospacing="1" w:line="240" w:lineRule="auto"/>
      <w:ind w:firstLine="0"/>
    </w:pPr>
    <w:rPr>
      <w:szCs w:val="24"/>
    </w:rPr>
  </w:style>
  <w:style w:type="paragraph" w:customStyle="1" w:styleId="1b">
    <w:name w:val="Знак1"/>
    <w:basedOn w:val="a0"/>
    <w:rsid w:val="007541C1"/>
    <w:pPr>
      <w:spacing w:before="100" w:beforeAutospacing="1" w:after="100" w:afterAutospacing="1" w:line="240" w:lineRule="auto"/>
      <w:ind w:firstLine="0"/>
    </w:pPr>
    <w:rPr>
      <w:rFonts w:ascii="Tahoma" w:hAnsi="Tahoma"/>
      <w:sz w:val="20"/>
      <w:lang w:val="en-US" w:eastAsia="en-US"/>
    </w:rPr>
  </w:style>
  <w:style w:type="paragraph" w:styleId="afffc">
    <w:name w:val="Block Text"/>
    <w:basedOn w:val="a0"/>
    <w:rsid w:val="00B65471"/>
    <w:pPr>
      <w:spacing w:line="240" w:lineRule="auto"/>
      <w:ind w:left="708" w:right="-6" w:firstLine="0"/>
    </w:pPr>
    <w:rPr>
      <w:b/>
      <w:bCs/>
      <w:sz w:val="28"/>
      <w:szCs w:val="24"/>
    </w:rPr>
  </w:style>
  <w:style w:type="character" w:customStyle="1" w:styleId="apple-converted-space">
    <w:name w:val="apple-converted-space"/>
    <w:basedOn w:val="a1"/>
    <w:rsid w:val="008A39FB"/>
  </w:style>
  <w:style w:type="character" w:customStyle="1" w:styleId="highlighthighlightactive">
    <w:name w:val="highlight highlight_active"/>
    <w:basedOn w:val="a1"/>
    <w:rsid w:val="00EC0A5C"/>
  </w:style>
  <w:style w:type="character" w:customStyle="1" w:styleId="ConsNormal0">
    <w:name w:val="ConsNormal Знак"/>
    <w:link w:val="ConsNormal"/>
    <w:locked/>
    <w:rsid w:val="007C54AD"/>
    <w:rPr>
      <w:rFonts w:ascii="Arial" w:eastAsia="Arial" w:hAnsi="Arial" w:cs="Arial"/>
      <w:lang w:val="ru-RU" w:eastAsia="ar-SA" w:bidi="ar-SA"/>
    </w:rPr>
  </w:style>
  <w:style w:type="paragraph" w:customStyle="1" w:styleId="justppt">
    <w:name w:val="justppt"/>
    <w:basedOn w:val="a0"/>
    <w:rsid w:val="00D16E25"/>
    <w:pPr>
      <w:spacing w:before="100" w:beforeAutospacing="1" w:after="100" w:afterAutospacing="1" w:line="240" w:lineRule="auto"/>
      <w:ind w:firstLine="0"/>
    </w:pPr>
    <w:rPr>
      <w:szCs w:val="24"/>
    </w:rPr>
  </w:style>
  <w:style w:type="character" w:customStyle="1" w:styleId="60">
    <w:name w:val="Заголовок 6 Знак"/>
    <w:link w:val="6"/>
    <w:rsid w:val="00D92DEC"/>
    <w:rPr>
      <w:rFonts w:ascii="Times New Roman" w:hAnsi="Times New Roman"/>
      <w:b/>
      <w:bCs/>
      <w:sz w:val="22"/>
      <w:szCs w:val="22"/>
    </w:rPr>
  </w:style>
  <w:style w:type="paragraph" w:customStyle="1" w:styleId="2b">
    <w:name w:val="З2"/>
    <w:basedOn w:val="a0"/>
    <w:next w:val="a0"/>
    <w:rsid w:val="00D92DEC"/>
    <w:pPr>
      <w:ind w:firstLine="748"/>
      <w:jc w:val="both"/>
    </w:pPr>
    <w:rPr>
      <w:b/>
      <w:snapToGrid w:val="0"/>
    </w:rPr>
  </w:style>
  <w:style w:type="paragraph" w:customStyle="1" w:styleId="Normal">
    <w:name w:val="Normal"/>
    <w:rsid w:val="00D92DEC"/>
    <w:pPr>
      <w:widowControl w:val="0"/>
      <w:tabs>
        <w:tab w:val="right" w:pos="567"/>
      </w:tabs>
      <w:ind w:firstLine="567"/>
      <w:jc w:val="both"/>
    </w:pPr>
    <w:rPr>
      <w:rFonts w:ascii="Kudriashov" w:hAnsi="Kudriashov"/>
      <w:snapToGrid w:val="0"/>
      <w:sz w:val="24"/>
    </w:rPr>
  </w:style>
  <w:style w:type="character" w:customStyle="1" w:styleId="70">
    <w:name w:val="Заголовок 7 Знак"/>
    <w:link w:val="7"/>
    <w:rsid w:val="00884442"/>
    <w:rPr>
      <w:rFonts w:ascii="Times New Roman" w:hAnsi="Times New Roman"/>
      <w:sz w:val="24"/>
      <w:szCs w:val="24"/>
    </w:rPr>
  </w:style>
  <w:style w:type="character" w:customStyle="1" w:styleId="35">
    <w:name w:val="Основной текст с отступом 3 Знак"/>
    <w:link w:val="34"/>
    <w:rsid w:val="00884442"/>
    <w:rPr>
      <w:rFonts w:ascii="Times New Roman" w:hAnsi="Times New Roman"/>
      <w:sz w:val="16"/>
      <w:szCs w:val="16"/>
    </w:rPr>
  </w:style>
  <w:style w:type="character" w:customStyle="1" w:styleId="affd">
    <w:name w:val="Текст Знак"/>
    <w:link w:val="affc"/>
    <w:rsid w:val="00884442"/>
    <w:rPr>
      <w:rFonts w:ascii="Courier New" w:hAnsi="Courier New" w:cs="Courier New"/>
    </w:rPr>
  </w:style>
  <w:style w:type="character" w:customStyle="1" w:styleId="afff">
    <w:name w:val="Схема документа Знак"/>
    <w:link w:val="affe"/>
    <w:semiHidden/>
    <w:rsid w:val="00884442"/>
    <w:rPr>
      <w:rFonts w:ascii="Tahoma" w:hAnsi="Tahoma" w:cs="Tahoma"/>
      <w:shd w:val="clear" w:color="auto" w:fill="000080"/>
    </w:rPr>
  </w:style>
  <w:style w:type="character" w:customStyle="1" w:styleId="28">
    <w:name w:val="Основной текст с отступом 2 Знак"/>
    <w:link w:val="27"/>
    <w:rsid w:val="00884442"/>
    <w:rPr>
      <w:rFonts w:ascii="Times New Roman" w:hAnsi="Times New Roman"/>
      <w:sz w:val="28"/>
      <w:szCs w:val="28"/>
    </w:rPr>
  </w:style>
  <w:style w:type="character" w:customStyle="1" w:styleId="comment">
    <w:name w:val="comment"/>
    <w:basedOn w:val="a1"/>
    <w:rsid w:val="00B6199A"/>
  </w:style>
  <w:style w:type="character" w:customStyle="1" w:styleId="131">
    <w:name w:val="Знак Знак13"/>
    <w:rsid w:val="003B1D69"/>
    <w:rPr>
      <w:bCs/>
      <w:sz w:val="28"/>
      <w:lang w:val="ru-RU" w:eastAsia="ru-RU" w:bidi="ar-SA"/>
    </w:rPr>
  </w:style>
  <w:style w:type="paragraph" w:customStyle="1" w:styleId="1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3B1D69"/>
    <w:pPr>
      <w:widowControl w:val="0"/>
      <w:adjustRightInd w:val="0"/>
      <w:spacing w:after="160" w:line="240" w:lineRule="exact"/>
      <w:ind w:firstLine="0"/>
      <w:jc w:val="right"/>
    </w:pPr>
    <w:rPr>
      <w:sz w:val="20"/>
      <w:lang w:val="en-GB" w:eastAsia="en-US"/>
    </w:rPr>
  </w:style>
  <w:style w:type="paragraph" w:customStyle="1" w:styleId="1d">
    <w:name w:val="Основной текст с отступом1"/>
    <w:basedOn w:val="a0"/>
    <w:rsid w:val="003B1D69"/>
    <w:pPr>
      <w:keepLines/>
      <w:widowControl w:val="0"/>
      <w:overflowPunct w:val="0"/>
      <w:autoSpaceDE w:val="0"/>
      <w:autoSpaceDN w:val="0"/>
      <w:adjustRightInd w:val="0"/>
      <w:spacing w:line="320" w:lineRule="atLeast"/>
      <w:ind w:firstLine="709"/>
      <w:jc w:val="both"/>
    </w:pPr>
    <w:rPr>
      <w:sz w:val="28"/>
      <w:szCs w:val="28"/>
    </w:rPr>
  </w:style>
  <w:style w:type="paragraph" w:customStyle="1" w:styleId="2c">
    <w:name w:val="Обычный2"/>
    <w:rsid w:val="003B1D69"/>
    <w:pPr>
      <w:widowControl w:val="0"/>
      <w:tabs>
        <w:tab w:val="right" w:pos="567"/>
      </w:tabs>
      <w:ind w:firstLine="567"/>
      <w:jc w:val="both"/>
    </w:pPr>
    <w:rPr>
      <w:rFonts w:ascii="Kudriashov" w:hAnsi="Kudriashov"/>
      <w:snapToGrid w:val="0"/>
      <w:sz w:val="24"/>
    </w:rPr>
  </w:style>
  <w:style w:type="paragraph" w:customStyle="1" w:styleId="37">
    <w:name w:val="Основной текст с отступом3"/>
    <w:basedOn w:val="a0"/>
    <w:rsid w:val="003B1D69"/>
    <w:pPr>
      <w:keepLines/>
      <w:widowControl w:val="0"/>
      <w:overflowPunct w:val="0"/>
      <w:autoSpaceDE w:val="0"/>
      <w:autoSpaceDN w:val="0"/>
      <w:adjustRightInd w:val="0"/>
      <w:spacing w:line="320" w:lineRule="atLeast"/>
      <w:ind w:firstLine="709"/>
      <w:jc w:val="both"/>
    </w:pPr>
    <w:rPr>
      <w:sz w:val="28"/>
      <w:szCs w:val="28"/>
    </w:rPr>
  </w:style>
  <w:style w:type="paragraph" w:customStyle="1" w:styleId="38">
    <w:name w:val="Обычный3"/>
    <w:rsid w:val="003B1D69"/>
    <w:pPr>
      <w:widowControl w:val="0"/>
      <w:tabs>
        <w:tab w:val="right" w:pos="567"/>
      </w:tabs>
      <w:ind w:firstLine="567"/>
      <w:jc w:val="both"/>
    </w:pPr>
    <w:rPr>
      <w:rFonts w:ascii="Kudriashov" w:hAnsi="Kudriashov"/>
      <w:snapToGrid w:val="0"/>
      <w:sz w:val="24"/>
    </w:rPr>
  </w:style>
  <w:style w:type="paragraph" w:customStyle="1" w:styleId="43">
    <w:name w:val="Основной текст с отступом4"/>
    <w:basedOn w:val="a0"/>
    <w:rsid w:val="003B1D69"/>
    <w:pPr>
      <w:keepLines/>
      <w:widowControl w:val="0"/>
      <w:overflowPunct w:val="0"/>
      <w:autoSpaceDE w:val="0"/>
      <w:autoSpaceDN w:val="0"/>
      <w:adjustRightInd w:val="0"/>
      <w:spacing w:line="320" w:lineRule="atLeast"/>
      <w:ind w:firstLine="709"/>
      <w:jc w:val="both"/>
    </w:pPr>
    <w:rPr>
      <w:sz w:val="28"/>
      <w:szCs w:val="28"/>
    </w:rPr>
  </w:style>
  <w:style w:type="paragraph" w:customStyle="1" w:styleId="44">
    <w:name w:val="Обычный4"/>
    <w:rsid w:val="003B1D69"/>
    <w:pPr>
      <w:widowControl w:val="0"/>
      <w:tabs>
        <w:tab w:val="right" w:pos="567"/>
      </w:tabs>
      <w:ind w:firstLine="567"/>
      <w:jc w:val="both"/>
    </w:pPr>
    <w:rPr>
      <w:rFonts w:ascii="Kudriashov" w:hAnsi="Kudriashov"/>
      <w:snapToGrid w:val="0"/>
      <w:sz w:val="24"/>
    </w:rPr>
  </w:style>
  <w:style w:type="paragraph" w:styleId="45">
    <w:name w:val="toc 4"/>
    <w:basedOn w:val="a0"/>
    <w:next w:val="a0"/>
    <w:autoRedefine/>
    <w:uiPriority w:val="39"/>
    <w:unhideWhenUsed/>
    <w:rsid w:val="005317D0"/>
    <w:pPr>
      <w:spacing w:after="100" w:line="276" w:lineRule="auto"/>
      <w:ind w:left="660" w:firstLine="0"/>
    </w:pPr>
    <w:rPr>
      <w:rFonts w:ascii="Calibri" w:hAnsi="Calibri"/>
      <w:sz w:val="22"/>
      <w:szCs w:val="22"/>
    </w:rPr>
  </w:style>
  <w:style w:type="paragraph" w:styleId="51">
    <w:name w:val="toc 5"/>
    <w:basedOn w:val="a0"/>
    <w:next w:val="a0"/>
    <w:autoRedefine/>
    <w:uiPriority w:val="39"/>
    <w:unhideWhenUsed/>
    <w:rsid w:val="005317D0"/>
    <w:pPr>
      <w:spacing w:after="100" w:line="276" w:lineRule="auto"/>
      <w:ind w:left="880" w:firstLine="0"/>
    </w:pPr>
    <w:rPr>
      <w:rFonts w:ascii="Calibri" w:hAnsi="Calibri"/>
      <w:sz w:val="22"/>
      <w:szCs w:val="22"/>
    </w:rPr>
  </w:style>
  <w:style w:type="paragraph" w:styleId="61">
    <w:name w:val="toc 6"/>
    <w:basedOn w:val="a0"/>
    <w:next w:val="a0"/>
    <w:autoRedefine/>
    <w:uiPriority w:val="39"/>
    <w:unhideWhenUsed/>
    <w:rsid w:val="005317D0"/>
    <w:pPr>
      <w:spacing w:after="100" w:line="276" w:lineRule="auto"/>
      <w:ind w:left="1100" w:firstLine="0"/>
    </w:pPr>
    <w:rPr>
      <w:rFonts w:ascii="Calibri" w:hAnsi="Calibri"/>
      <w:sz w:val="22"/>
      <w:szCs w:val="22"/>
    </w:rPr>
  </w:style>
  <w:style w:type="paragraph" w:styleId="71">
    <w:name w:val="toc 7"/>
    <w:basedOn w:val="a0"/>
    <w:next w:val="a0"/>
    <w:autoRedefine/>
    <w:uiPriority w:val="39"/>
    <w:unhideWhenUsed/>
    <w:rsid w:val="005317D0"/>
    <w:pPr>
      <w:spacing w:after="100" w:line="276" w:lineRule="auto"/>
      <w:ind w:left="1320" w:firstLine="0"/>
    </w:pPr>
    <w:rPr>
      <w:rFonts w:ascii="Calibri" w:hAnsi="Calibri"/>
      <w:sz w:val="22"/>
      <w:szCs w:val="22"/>
    </w:rPr>
  </w:style>
  <w:style w:type="paragraph" w:styleId="8">
    <w:name w:val="toc 8"/>
    <w:basedOn w:val="a0"/>
    <w:next w:val="a0"/>
    <w:autoRedefine/>
    <w:uiPriority w:val="39"/>
    <w:unhideWhenUsed/>
    <w:rsid w:val="005317D0"/>
    <w:pPr>
      <w:spacing w:after="100" w:line="276" w:lineRule="auto"/>
      <w:ind w:left="1540" w:firstLine="0"/>
    </w:pPr>
    <w:rPr>
      <w:rFonts w:ascii="Calibri" w:hAnsi="Calibri"/>
      <w:sz w:val="22"/>
      <w:szCs w:val="22"/>
    </w:rPr>
  </w:style>
  <w:style w:type="paragraph" w:styleId="9">
    <w:name w:val="toc 9"/>
    <w:basedOn w:val="a0"/>
    <w:next w:val="a0"/>
    <w:autoRedefine/>
    <w:uiPriority w:val="39"/>
    <w:unhideWhenUsed/>
    <w:rsid w:val="005317D0"/>
    <w:pPr>
      <w:spacing w:after="100" w:line="276" w:lineRule="auto"/>
      <w:ind w:left="1760" w:firstLine="0"/>
    </w:pPr>
    <w:rPr>
      <w:rFonts w:ascii="Calibri" w:hAnsi="Calibri"/>
      <w:sz w:val="22"/>
      <w:szCs w:val="22"/>
    </w:rPr>
  </w:style>
  <w:style w:type="paragraph" w:customStyle="1" w:styleId="afffd">
    <w:name w:val="Нормальный (таблица)"/>
    <w:basedOn w:val="a0"/>
    <w:next w:val="a0"/>
    <w:uiPriority w:val="99"/>
    <w:rsid w:val="0013104E"/>
    <w:pPr>
      <w:widowControl w:val="0"/>
      <w:autoSpaceDE w:val="0"/>
      <w:autoSpaceDN w:val="0"/>
      <w:adjustRightInd w:val="0"/>
      <w:spacing w:line="240" w:lineRule="auto"/>
      <w:ind w:firstLine="0"/>
      <w:jc w:val="both"/>
    </w:pPr>
    <w:rPr>
      <w:rFonts w:ascii="Arial" w:hAnsi="Arial" w:cs="Arial"/>
      <w:sz w:val="26"/>
      <w:szCs w:val="26"/>
    </w:rPr>
  </w:style>
  <w:style w:type="paragraph" w:customStyle="1" w:styleId="s10">
    <w:name w:val="s_1"/>
    <w:basedOn w:val="a0"/>
    <w:rsid w:val="00CD5542"/>
    <w:pPr>
      <w:spacing w:before="100" w:beforeAutospacing="1" w:after="100" w:afterAutospacing="1" w:line="240" w:lineRule="auto"/>
      <w:ind w:firstLine="0"/>
    </w:pPr>
    <w:rPr>
      <w:szCs w:val="24"/>
    </w:rPr>
  </w:style>
  <w:style w:type="paragraph" w:customStyle="1" w:styleId="pboth">
    <w:name w:val="pboth"/>
    <w:basedOn w:val="a0"/>
    <w:rsid w:val="00CD5542"/>
    <w:pPr>
      <w:spacing w:before="100" w:beforeAutospacing="1" w:after="100" w:afterAutospacing="1" w:line="240" w:lineRule="auto"/>
      <w:ind w:firstLine="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2838">
      <w:bodyDiv w:val="1"/>
      <w:marLeft w:val="0"/>
      <w:marRight w:val="0"/>
      <w:marTop w:val="0"/>
      <w:marBottom w:val="0"/>
      <w:divBdr>
        <w:top w:val="none" w:sz="0" w:space="0" w:color="auto"/>
        <w:left w:val="none" w:sz="0" w:space="0" w:color="auto"/>
        <w:bottom w:val="none" w:sz="0" w:space="0" w:color="auto"/>
        <w:right w:val="none" w:sz="0" w:space="0" w:color="auto"/>
      </w:divBdr>
    </w:div>
    <w:div w:id="31854934">
      <w:bodyDiv w:val="1"/>
      <w:marLeft w:val="0"/>
      <w:marRight w:val="0"/>
      <w:marTop w:val="0"/>
      <w:marBottom w:val="0"/>
      <w:divBdr>
        <w:top w:val="none" w:sz="0" w:space="0" w:color="auto"/>
        <w:left w:val="none" w:sz="0" w:space="0" w:color="auto"/>
        <w:bottom w:val="none" w:sz="0" w:space="0" w:color="auto"/>
        <w:right w:val="none" w:sz="0" w:space="0" w:color="auto"/>
      </w:divBdr>
      <w:divsChild>
        <w:div w:id="1391608486">
          <w:marLeft w:val="0"/>
          <w:marRight w:val="0"/>
          <w:marTop w:val="0"/>
          <w:marBottom w:val="0"/>
          <w:divBdr>
            <w:top w:val="none" w:sz="0" w:space="0" w:color="auto"/>
            <w:left w:val="none" w:sz="0" w:space="0" w:color="auto"/>
            <w:bottom w:val="none" w:sz="0" w:space="0" w:color="auto"/>
            <w:right w:val="none" w:sz="0" w:space="0" w:color="auto"/>
          </w:divBdr>
          <w:divsChild>
            <w:div w:id="57440056">
              <w:marLeft w:val="0"/>
              <w:marRight w:val="0"/>
              <w:marTop w:val="0"/>
              <w:marBottom w:val="0"/>
              <w:divBdr>
                <w:top w:val="none" w:sz="0" w:space="0" w:color="auto"/>
                <w:left w:val="none" w:sz="0" w:space="0" w:color="auto"/>
                <w:bottom w:val="none" w:sz="0" w:space="0" w:color="auto"/>
                <w:right w:val="none" w:sz="0" w:space="0" w:color="auto"/>
              </w:divBdr>
              <w:divsChild>
                <w:div w:id="1888638675">
                  <w:marLeft w:val="0"/>
                  <w:marRight w:val="0"/>
                  <w:marTop w:val="0"/>
                  <w:marBottom w:val="0"/>
                  <w:divBdr>
                    <w:top w:val="none" w:sz="0" w:space="0" w:color="auto"/>
                    <w:left w:val="none" w:sz="0" w:space="0" w:color="auto"/>
                    <w:bottom w:val="none" w:sz="0" w:space="0" w:color="auto"/>
                    <w:right w:val="none" w:sz="0" w:space="0" w:color="auto"/>
                  </w:divBdr>
                  <w:divsChild>
                    <w:div w:id="1508399240">
                      <w:marLeft w:val="0"/>
                      <w:marRight w:val="0"/>
                      <w:marTop w:val="0"/>
                      <w:marBottom w:val="0"/>
                      <w:divBdr>
                        <w:top w:val="none" w:sz="0" w:space="0" w:color="auto"/>
                        <w:left w:val="none" w:sz="0" w:space="0" w:color="auto"/>
                        <w:bottom w:val="none" w:sz="0" w:space="0" w:color="auto"/>
                        <w:right w:val="none" w:sz="0" w:space="0" w:color="auto"/>
                      </w:divBdr>
                      <w:divsChild>
                        <w:div w:id="2097241480">
                          <w:marLeft w:val="0"/>
                          <w:marRight w:val="0"/>
                          <w:marTop w:val="0"/>
                          <w:marBottom w:val="0"/>
                          <w:divBdr>
                            <w:top w:val="none" w:sz="0" w:space="0" w:color="auto"/>
                            <w:left w:val="none" w:sz="0" w:space="0" w:color="auto"/>
                            <w:bottom w:val="none" w:sz="0" w:space="0" w:color="auto"/>
                            <w:right w:val="none" w:sz="0" w:space="0" w:color="auto"/>
                          </w:divBdr>
                          <w:divsChild>
                            <w:div w:id="646209486">
                              <w:marLeft w:val="0"/>
                              <w:marRight w:val="0"/>
                              <w:marTop w:val="0"/>
                              <w:marBottom w:val="0"/>
                              <w:divBdr>
                                <w:top w:val="none" w:sz="0" w:space="0" w:color="auto"/>
                                <w:left w:val="none" w:sz="0" w:space="0" w:color="auto"/>
                                <w:bottom w:val="none" w:sz="0" w:space="0" w:color="auto"/>
                                <w:right w:val="none" w:sz="0" w:space="0" w:color="auto"/>
                              </w:divBdr>
                              <w:divsChild>
                                <w:div w:id="671688244">
                                  <w:marLeft w:val="0"/>
                                  <w:marRight w:val="0"/>
                                  <w:marTop w:val="0"/>
                                  <w:marBottom w:val="0"/>
                                  <w:divBdr>
                                    <w:top w:val="none" w:sz="0" w:space="0" w:color="auto"/>
                                    <w:left w:val="none" w:sz="0" w:space="0" w:color="auto"/>
                                    <w:bottom w:val="none" w:sz="0" w:space="0" w:color="auto"/>
                                    <w:right w:val="none" w:sz="0" w:space="0" w:color="auto"/>
                                  </w:divBdr>
                                  <w:divsChild>
                                    <w:div w:id="2096052726">
                                      <w:marLeft w:val="0"/>
                                      <w:marRight w:val="0"/>
                                      <w:marTop w:val="0"/>
                                      <w:marBottom w:val="0"/>
                                      <w:divBdr>
                                        <w:top w:val="none" w:sz="0" w:space="0" w:color="auto"/>
                                        <w:left w:val="none" w:sz="0" w:space="0" w:color="auto"/>
                                        <w:bottom w:val="none" w:sz="0" w:space="0" w:color="auto"/>
                                        <w:right w:val="none" w:sz="0" w:space="0" w:color="auto"/>
                                      </w:divBdr>
                                      <w:divsChild>
                                        <w:div w:id="356470709">
                                          <w:marLeft w:val="0"/>
                                          <w:marRight w:val="0"/>
                                          <w:marTop w:val="0"/>
                                          <w:marBottom w:val="0"/>
                                          <w:divBdr>
                                            <w:top w:val="none" w:sz="0" w:space="0" w:color="auto"/>
                                            <w:left w:val="none" w:sz="0" w:space="0" w:color="auto"/>
                                            <w:bottom w:val="none" w:sz="0" w:space="0" w:color="auto"/>
                                            <w:right w:val="none" w:sz="0" w:space="0" w:color="auto"/>
                                          </w:divBdr>
                                          <w:divsChild>
                                            <w:div w:id="1015032215">
                                              <w:marLeft w:val="0"/>
                                              <w:marRight w:val="0"/>
                                              <w:marTop w:val="0"/>
                                              <w:marBottom w:val="0"/>
                                              <w:divBdr>
                                                <w:top w:val="none" w:sz="0" w:space="0" w:color="auto"/>
                                                <w:left w:val="none" w:sz="0" w:space="0" w:color="auto"/>
                                                <w:bottom w:val="none" w:sz="0" w:space="0" w:color="auto"/>
                                                <w:right w:val="none" w:sz="0" w:space="0" w:color="auto"/>
                                              </w:divBdr>
                                              <w:divsChild>
                                                <w:div w:id="18689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05703">
      <w:bodyDiv w:val="1"/>
      <w:marLeft w:val="0"/>
      <w:marRight w:val="0"/>
      <w:marTop w:val="0"/>
      <w:marBottom w:val="0"/>
      <w:divBdr>
        <w:top w:val="none" w:sz="0" w:space="0" w:color="auto"/>
        <w:left w:val="none" w:sz="0" w:space="0" w:color="auto"/>
        <w:bottom w:val="none" w:sz="0" w:space="0" w:color="auto"/>
        <w:right w:val="none" w:sz="0" w:space="0" w:color="auto"/>
      </w:divBdr>
      <w:divsChild>
        <w:div w:id="375811847">
          <w:marLeft w:val="0"/>
          <w:marRight w:val="0"/>
          <w:marTop w:val="0"/>
          <w:marBottom w:val="0"/>
          <w:divBdr>
            <w:top w:val="none" w:sz="0" w:space="0" w:color="auto"/>
            <w:left w:val="none" w:sz="0" w:space="0" w:color="auto"/>
            <w:bottom w:val="none" w:sz="0" w:space="0" w:color="auto"/>
            <w:right w:val="none" w:sz="0" w:space="0" w:color="auto"/>
          </w:divBdr>
          <w:divsChild>
            <w:div w:id="805896696">
              <w:marLeft w:val="0"/>
              <w:marRight w:val="0"/>
              <w:marTop w:val="0"/>
              <w:marBottom w:val="0"/>
              <w:divBdr>
                <w:top w:val="none" w:sz="0" w:space="0" w:color="auto"/>
                <w:left w:val="none" w:sz="0" w:space="0" w:color="auto"/>
                <w:bottom w:val="none" w:sz="0" w:space="0" w:color="auto"/>
                <w:right w:val="none" w:sz="0" w:space="0" w:color="auto"/>
              </w:divBdr>
              <w:divsChild>
                <w:div w:id="1031305326">
                  <w:marLeft w:val="0"/>
                  <w:marRight w:val="0"/>
                  <w:marTop w:val="0"/>
                  <w:marBottom w:val="0"/>
                  <w:divBdr>
                    <w:top w:val="none" w:sz="0" w:space="0" w:color="auto"/>
                    <w:left w:val="none" w:sz="0" w:space="0" w:color="auto"/>
                    <w:bottom w:val="none" w:sz="0" w:space="0" w:color="auto"/>
                    <w:right w:val="none" w:sz="0" w:space="0" w:color="auto"/>
                  </w:divBdr>
                  <w:divsChild>
                    <w:div w:id="1733457903">
                      <w:marLeft w:val="0"/>
                      <w:marRight w:val="0"/>
                      <w:marTop w:val="0"/>
                      <w:marBottom w:val="0"/>
                      <w:divBdr>
                        <w:top w:val="none" w:sz="0" w:space="0" w:color="auto"/>
                        <w:left w:val="none" w:sz="0" w:space="0" w:color="auto"/>
                        <w:bottom w:val="none" w:sz="0" w:space="0" w:color="auto"/>
                        <w:right w:val="none" w:sz="0" w:space="0" w:color="auto"/>
                      </w:divBdr>
                      <w:divsChild>
                        <w:div w:id="1274093222">
                          <w:marLeft w:val="0"/>
                          <w:marRight w:val="0"/>
                          <w:marTop w:val="0"/>
                          <w:marBottom w:val="0"/>
                          <w:divBdr>
                            <w:top w:val="none" w:sz="0" w:space="0" w:color="auto"/>
                            <w:left w:val="none" w:sz="0" w:space="0" w:color="auto"/>
                            <w:bottom w:val="none" w:sz="0" w:space="0" w:color="auto"/>
                            <w:right w:val="none" w:sz="0" w:space="0" w:color="auto"/>
                          </w:divBdr>
                          <w:divsChild>
                            <w:div w:id="1410424837">
                              <w:marLeft w:val="0"/>
                              <w:marRight w:val="0"/>
                              <w:marTop w:val="0"/>
                              <w:marBottom w:val="0"/>
                              <w:divBdr>
                                <w:top w:val="none" w:sz="0" w:space="0" w:color="auto"/>
                                <w:left w:val="none" w:sz="0" w:space="0" w:color="auto"/>
                                <w:bottom w:val="none" w:sz="0" w:space="0" w:color="auto"/>
                                <w:right w:val="none" w:sz="0" w:space="0" w:color="auto"/>
                              </w:divBdr>
                              <w:divsChild>
                                <w:div w:id="1376083163">
                                  <w:marLeft w:val="0"/>
                                  <w:marRight w:val="0"/>
                                  <w:marTop w:val="0"/>
                                  <w:marBottom w:val="0"/>
                                  <w:divBdr>
                                    <w:top w:val="none" w:sz="0" w:space="0" w:color="auto"/>
                                    <w:left w:val="none" w:sz="0" w:space="0" w:color="auto"/>
                                    <w:bottom w:val="none" w:sz="0" w:space="0" w:color="auto"/>
                                    <w:right w:val="none" w:sz="0" w:space="0" w:color="auto"/>
                                  </w:divBdr>
                                  <w:divsChild>
                                    <w:div w:id="1473668585">
                                      <w:marLeft w:val="0"/>
                                      <w:marRight w:val="0"/>
                                      <w:marTop w:val="0"/>
                                      <w:marBottom w:val="0"/>
                                      <w:divBdr>
                                        <w:top w:val="none" w:sz="0" w:space="0" w:color="auto"/>
                                        <w:left w:val="none" w:sz="0" w:space="0" w:color="auto"/>
                                        <w:bottom w:val="none" w:sz="0" w:space="0" w:color="auto"/>
                                        <w:right w:val="none" w:sz="0" w:space="0" w:color="auto"/>
                                      </w:divBdr>
                                      <w:divsChild>
                                        <w:div w:id="1342393125">
                                          <w:marLeft w:val="0"/>
                                          <w:marRight w:val="0"/>
                                          <w:marTop w:val="0"/>
                                          <w:marBottom w:val="0"/>
                                          <w:divBdr>
                                            <w:top w:val="none" w:sz="0" w:space="0" w:color="auto"/>
                                            <w:left w:val="none" w:sz="0" w:space="0" w:color="auto"/>
                                            <w:bottom w:val="none" w:sz="0" w:space="0" w:color="auto"/>
                                            <w:right w:val="none" w:sz="0" w:space="0" w:color="auto"/>
                                          </w:divBdr>
                                          <w:divsChild>
                                            <w:div w:id="777915522">
                                              <w:marLeft w:val="0"/>
                                              <w:marRight w:val="0"/>
                                              <w:marTop w:val="0"/>
                                              <w:marBottom w:val="0"/>
                                              <w:divBdr>
                                                <w:top w:val="none" w:sz="0" w:space="0" w:color="auto"/>
                                                <w:left w:val="none" w:sz="0" w:space="0" w:color="auto"/>
                                                <w:bottom w:val="none" w:sz="0" w:space="0" w:color="auto"/>
                                                <w:right w:val="none" w:sz="0" w:space="0" w:color="auto"/>
                                              </w:divBdr>
                                              <w:divsChild>
                                                <w:div w:id="266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66137">
      <w:bodyDiv w:val="1"/>
      <w:marLeft w:val="0"/>
      <w:marRight w:val="0"/>
      <w:marTop w:val="0"/>
      <w:marBottom w:val="0"/>
      <w:divBdr>
        <w:top w:val="none" w:sz="0" w:space="0" w:color="auto"/>
        <w:left w:val="none" w:sz="0" w:space="0" w:color="auto"/>
        <w:bottom w:val="none" w:sz="0" w:space="0" w:color="auto"/>
        <w:right w:val="none" w:sz="0" w:space="0" w:color="auto"/>
      </w:divBdr>
      <w:divsChild>
        <w:div w:id="1124928223">
          <w:marLeft w:val="0"/>
          <w:marRight w:val="0"/>
          <w:marTop w:val="0"/>
          <w:marBottom w:val="0"/>
          <w:divBdr>
            <w:top w:val="none" w:sz="0" w:space="0" w:color="auto"/>
            <w:left w:val="none" w:sz="0" w:space="0" w:color="auto"/>
            <w:bottom w:val="none" w:sz="0" w:space="0" w:color="auto"/>
            <w:right w:val="none" w:sz="0" w:space="0" w:color="auto"/>
          </w:divBdr>
          <w:divsChild>
            <w:div w:id="1577588436">
              <w:marLeft w:val="0"/>
              <w:marRight w:val="0"/>
              <w:marTop w:val="0"/>
              <w:marBottom w:val="0"/>
              <w:divBdr>
                <w:top w:val="none" w:sz="0" w:space="0" w:color="auto"/>
                <w:left w:val="none" w:sz="0" w:space="0" w:color="auto"/>
                <w:bottom w:val="none" w:sz="0" w:space="0" w:color="auto"/>
                <w:right w:val="none" w:sz="0" w:space="0" w:color="auto"/>
              </w:divBdr>
              <w:divsChild>
                <w:div w:id="1013386113">
                  <w:marLeft w:val="0"/>
                  <w:marRight w:val="0"/>
                  <w:marTop w:val="0"/>
                  <w:marBottom w:val="0"/>
                  <w:divBdr>
                    <w:top w:val="none" w:sz="0" w:space="0" w:color="auto"/>
                    <w:left w:val="none" w:sz="0" w:space="0" w:color="auto"/>
                    <w:bottom w:val="none" w:sz="0" w:space="0" w:color="auto"/>
                    <w:right w:val="none" w:sz="0" w:space="0" w:color="auto"/>
                  </w:divBdr>
                  <w:divsChild>
                    <w:div w:id="305210682">
                      <w:marLeft w:val="0"/>
                      <w:marRight w:val="0"/>
                      <w:marTop w:val="0"/>
                      <w:marBottom w:val="0"/>
                      <w:divBdr>
                        <w:top w:val="none" w:sz="0" w:space="0" w:color="auto"/>
                        <w:left w:val="none" w:sz="0" w:space="0" w:color="auto"/>
                        <w:bottom w:val="none" w:sz="0" w:space="0" w:color="auto"/>
                        <w:right w:val="none" w:sz="0" w:space="0" w:color="auto"/>
                      </w:divBdr>
                      <w:divsChild>
                        <w:div w:id="1857884148">
                          <w:marLeft w:val="0"/>
                          <w:marRight w:val="0"/>
                          <w:marTop w:val="0"/>
                          <w:marBottom w:val="0"/>
                          <w:divBdr>
                            <w:top w:val="none" w:sz="0" w:space="0" w:color="auto"/>
                            <w:left w:val="none" w:sz="0" w:space="0" w:color="auto"/>
                            <w:bottom w:val="none" w:sz="0" w:space="0" w:color="auto"/>
                            <w:right w:val="none" w:sz="0" w:space="0" w:color="auto"/>
                          </w:divBdr>
                          <w:divsChild>
                            <w:div w:id="119500727">
                              <w:marLeft w:val="0"/>
                              <w:marRight w:val="0"/>
                              <w:marTop w:val="0"/>
                              <w:marBottom w:val="0"/>
                              <w:divBdr>
                                <w:top w:val="none" w:sz="0" w:space="0" w:color="auto"/>
                                <w:left w:val="none" w:sz="0" w:space="0" w:color="auto"/>
                                <w:bottom w:val="none" w:sz="0" w:space="0" w:color="auto"/>
                                <w:right w:val="none" w:sz="0" w:space="0" w:color="auto"/>
                              </w:divBdr>
                              <w:divsChild>
                                <w:div w:id="301429695">
                                  <w:marLeft w:val="0"/>
                                  <w:marRight w:val="0"/>
                                  <w:marTop w:val="0"/>
                                  <w:marBottom w:val="0"/>
                                  <w:divBdr>
                                    <w:top w:val="none" w:sz="0" w:space="0" w:color="auto"/>
                                    <w:left w:val="none" w:sz="0" w:space="0" w:color="auto"/>
                                    <w:bottom w:val="none" w:sz="0" w:space="0" w:color="auto"/>
                                    <w:right w:val="none" w:sz="0" w:space="0" w:color="auto"/>
                                  </w:divBdr>
                                  <w:divsChild>
                                    <w:div w:id="824514312">
                                      <w:marLeft w:val="0"/>
                                      <w:marRight w:val="0"/>
                                      <w:marTop w:val="0"/>
                                      <w:marBottom w:val="0"/>
                                      <w:divBdr>
                                        <w:top w:val="none" w:sz="0" w:space="0" w:color="auto"/>
                                        <w:left w:val="none" w:sz="0" w:space="0" w:color="auto"/>
                                        <w:bottom w:val="none" w:sz="0" w:space="0" w:color="auto"/>
                                        <w:right w:val="none" w:sz="0" w:space="0" w:color="auto"/>
                                      </w:divBdr>
                                      <w:divsChild>
                                        <w:div w:id="1100684878">
                                          <w:marLeft w:val="0"/>
                                          <w:marRight w:val="0"/>
                                          <w:marTop w:val="0"/>
                                          <w:marBottom w:val="0"/>
                                          <w:divBdr>
                                            <w:top w:val="none" w:sz="0" w:space="0" w:color="auto"/>
                                            <w:left w:val="none" w:sz="0" w:space="0" w:color="auto"/>
                                            <w:bottom w:val="none" w:sz="0" w:space="0" w:color="auto"/>
                                            <w:right w:val="none" w:sz="0" w:space="0" w:color="auto"/>
                                          </w:divBdr>
                                          <w:divsChild>
                                            <w:div w:id="1389646415">
                                              <w:marLeft w:val="0"/>
                                              <w:marRight w:val="0"/>
                                              <w:marTop w:val="0"/>
                                              <w:marBottom w:val="0"/>
                                              <w:divBdr>
                                                <w:top w:val="none" w:sz="0" w:space="0" w:color="auto"/>
                                                <w:left w:val="none" w:sz="0" w:space="0" w:color="auto"/>
                                                <w:bottom w:val="none" w:sz="0" w:space="0" w:color="auto"/>
                                                <w:right w:val="none" w:sz="0" w:space="0" w:color="auto"/>
                                              </w:divBdr>
                                              <w:divsChild>
                                                <w:div w:id="12230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11633">
      <w:bodyDiv w:val="1"/>
      <w:marLeft w:val="0"/>
      <w:marRight w:val="0"/>
      <w:marTop w:val="0"/>
      <w:marBottom w:val="0"/>
      <w:divBdr>
        <w:top w:val="none" w:sz="0" w:space="0" w:color="auto"/>
        <w:left w:val="none" w:sz="0" w:space="0" w:color="auto"/>
        <w:bottom w:val="none" w:sz="0" w:space="0" w:color="auto"/>
        <w:right w:val="none" w:sz="0" w:space="0" w:color="auto"/>
      </w:divBdr>
    </w:div>
    <w:div w:id="340744459">
      <w:bodyDiv w:val="1"/>
      <w:marLeft w:val="0"/>
      <w:marRight w:val="0"/>
      <w:marTop w:val="0"/>
      <w:marBottom w:val="0"/>
      <w:divBdr>
        <w:top w:val="none" w:sz="0" w:space="0" w:color="auto"/>
        <w:left w:val="none" w:sz="0" w:space="0" w:color="auto"/>
        <w:bottom w:val="none" w:sz="0" w:space="0" w:color="auto"/>
        <w:right w:val="none" w:sz="0" w:space="0" w:color="auto"/>
      </w:divBdr>
    </w:div>
    <w:div w:id="509687983">
      <w:bodyDiv w:val="1"/>
      <w:marLeft w:val="0"/>
      <w:marRight w:val="0"/>
      <w:marTop w:val="0"/>
      <w:marBottom w:val="0"/>
      <w:divBdr>
        <w:top w:val="none" w:sz="0" w:space="0" w:color="auto"/>
        <w:left w:val="none" w:sz="0" w:space="0" w:color="auto"/>
        <w:bottom w:val="none" w:sz="0" w:space="0" w:color="auto"/>
        <w:right w:val="none" w:sz="0" w:space="0" w:color="auto"/>
      </w:divBdr>
    </w:div>
    <w:div w:id="536772242">
      <w:bodyDiv w:val="1"/>
      <w:marLeft w:val="0"/>
      <w:marRight w:val="0"/>
      <w:marTop w:val="0"/>
      <w:marBottom w:val="0"/>
      <w:divBdr>
        <w:top w:val="none" w:sz="0" w:space="0" w:color="auto"/>
        <w:left w:val="none" w:sz="0" w:space="0" w:color="auto"/>
        <w:bottom w:val="none" w:sz="0" w:space="0" w:color="auto"/>
        <w:right w:val="none" w:sz="0" w:space="0" w:color="auto"/>
      </w:divBdr>
      <w:divsChild>
        <w:div w:id="1793792573">
          <w:marLeft w:val="0"/>
          <w:marRight w:val="0"/>
          <w:marTop w:val="0"/>
          <w:marBottom w:val="0"/>
          <w:divBdr>
            <w:top w:val="none" w:sz="0" w:space="0" w:color="auto"/>
            <w:left w:val="none" w:sz="0" w:space="0" w:color="auto"/>
            <w:bottom w:val="none" w:sz="0" w:space="0" w:color="auto"/>
            <w:right w:val="none" w:sz="0" w:space="0" w:color="auto"/>
          </w:divBdr>
          <w:divsChild>
            <w:div w:id="1625696231">
              <w:marLeft w:val="0"/>
              <w:marRight w:val="0"/>
              <w:marTop w:val="0"/>
              <w:marBottom w:val="0"/>
              <w:divBdr>
                <w:top w:val="none" w:sz="0" w:space="0" w:color="auto"/>
                <w:left w:val="none" w:sz="0" w:space="0" w:color="auto"/>
                <w:bottom w:val="none" w:sz="0" w:space="0" w:color="auto"/>
                <w:right w:val="none" w:sz="0" w:space="0" w:color="auto"/>
              </w:divBdr>
              <w:divsChild>
                <w:div w:id="1652253142">
                  <w:marLeft w:val="0"/>
                  <w:marRight w:val="0"/>
                  <w:marTop w:val="0"/>
                  <w:marBottom w:val="0"/>
                  <w:divBdr>
                    <w:top w:val="none" w:sz="0" w:space="0" w:color="auto"/>
                    <w:left w:val="none" w:sz="0" w:space="0" w:color="auto"/>
                    <w:bottom w:val="none" w:sz="0" w:space="0" w:color="auto"/>
                    <w:right w:val="none" w:sz="0" w:space="0" w:color="auto"/>
                  </w:divBdr>
                  <w:divsChild>
                    <w:div w:id="667750127">
                      <w:marLeft w:val="0"/>
                      <w:marRight w:val="0"/>
                      <w:marTop w:val="0"/>
                      <w:marBottom w:val="0"/>
                      <w:divBdr>
                        <w:top w:val="none" w:sz="0" w:space="0" w:color="auto"/>
                        <w:left w:val="none" w:sz="0" w:space="0" w:color="auto"/>
                        <w:bottom w:val="none" w:sz="0" w:space="0" w:color="auto"/>
                        <w:right w:val="none" w:sz="0" w:space="0" w:color="auto"/>
                      </w:divBdr>
                      <w:divsChild>
                        <w:div w:id="370568451">
                          <w:marLeft w:val="0"/>
                          <w:marRight w:val="0"/>
                          <w:marTop w:val="0"/>
                          <w:marBottom w:val="0"/>
                          <w:divBdr>
                            <w:top w:val="none" w:sz="0" w:space="0" w:color="auto"/>
                            <w:left w:val="none" w:sz="0" w:space="0" w:color="auto"/>
                            <w:bottom w:val="none" w:sz="0" w:space="0" w:color="auto"/>
                            <w:right w:val="none" w:sz="0" w:space="0" w:color="auto"/>
                          </w:divBdr>
                          <w:divsChild>
                            <w:div w:id="363411143">
                              <w:marLeft w:val="0"/>
                              <w:marRight w:val="0"/>
                              <w:marTop w:val="0"/>
                              <w:marBottom w:val="0"/>
                              <w:divBdr>
                                <w:top w:val="none" w:sz="0" w:space="0" w:color="auto"/>
                                <w:left w:val="none" w:sz="0" w:space="0" w:color="auto"/>
                                <w:bottom w:val="none" w:sz="0" w:space="0" w:color="auto"/>
                                <w:right w:val="none" w:sz="0" w:space="0" w:color="auto"/>
                              </w:divBdr>
                              <w:divsChild>
                                <w:div w:id="133762960">
                                  <w:marLeft w:val="0"/>
                                  <w:marRight w:val="0"/>
                                  <w:marTop w:val="0"/>
                                  <w:marBottom w:val="0"/>
                                  <w:divBdr>
                                    <w:top w:val="none" w:sz="0" w:space="0" w:color="auto"/>
                                    <w:left w:val="none" w:sz="0" w:space="0" w:color="auto"/>
                                    <w:bottom w:val="none" w:sz="0" w:space="0" w:color="auto"/>
                                    <w:right w:val="none" w:sz="0" w:space="0" w:color="auto"/>
                                  </w:divBdr>
                                  <w:divsChild>
                                    <w:div w:id="117918182">
                                      <w:marLeft w:val="0"/>
                                      <w:marRight w:val="0"/>
                                      <w:marTop w:val="0"/>
                                      <w:marBottom w:val="0"/>
                                      <w:divBdr>
                                        <w:top w:val="none" w:sz="0" w:space="0" w:color="auto"/>
                                        <w:left w:val="none" w:sz="0" w:space="0" w:color="auto"/>
                                        <w:bottom w:val="none" w:sz="0" w:space="0" w:color="auto"/>
                                        <w:right w:val="none" w:sz="0" w:space="0" w:color="auto"/>
                                      </w:divBdr>
                                      <w:divsChild>
                                        <w:div w:id="2058897226">
                                          <w:marLeft w:val="0"/>
                                          <w:marRight w:val="0"/>
                                          <w:marTop w:val="0"/>
                                          <w:marBottom w:val="0"/>
                                          <w:divBdr>
                                            <w:top w:val="none" w:sz="0" w:space="0" w:color="auto"/>
                                            <w:left w:val="none" w:sz="0" w:space="0" w:color="auto"/>
                                            <w:bottom w:val="none" w:sz="0" w:space="0" w:color="auto"/>
                                            <w:right w:val="none" w:sz="0" w:space="0" w:color="auto"/>
                                          </w:divBdr>
                                          <w:divsChild>
                                            <w:div w:id="1835729620">
                                              <w:marLeft w:val="0"/>
                                              <w:marRight w:val="0"/>
                                              <w:marTop w:val="0"/>
                                              <w:marBottom w:val="0"/>
                                              <w:divBdr>
                                                <w:top w:val="none" w:sz="0" w:space="0" w:color="auto"/>
                                                <w:left w:val="none" w:sz="0" w:space="0" w:color="auto"/>
                                                <w:bottom w:val="none" w:sz="0" w:space="0" w:color="auto"/>
                                                <w:right w:val="none" w:sz="0" w:space="0" w:color="auto"/>
                                              </w:divBdr>
                                              <w:divsChild>
                                                <w:div w:id="6199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902690">
      <w:bodyDiv w:val="1"/>
      <w:marLeft w:val="0"/>
      <w:marRight w:val="0"/>
      <w:marTop w:val="0"/>
      <w:marBottom w:val="0"/>
      <w:divBdr>
        <w:top w:val="none" w:sz="0" w:space="0" w:color="auto"/>
        <w:left w:val="none" w:sz="0" w:space="0" w:color="auto"/>
        <w:bottom w:val="none" w:sz="0" w:space="0" w:color="auto"/>
        <w:right w:val="none" w:sz="0" w:space="0" w:color="auto"/>
      </w:divBdr>
      <w:divsChild>
        <w:div w:id="1196119651">
          <w:marLeft w:val="0"/>
          <w:marRight w:val="0"/>
          <w:marTop w:val="0"/>
          <w:marBottom w:val="0"/>
          <w:divBdr>
            <w:top w:val="none" w:sz="0" w:space="0" w:color="auto"/>
            <w:left w:val="none" w:sz="0" w:space="0" w:color="auto"/>
            <w:bottom w:val="none" w:sz="0" w:space="0" w:color="auto"/>
            <w:right w:val="none" w:sz="0" w:space="0" w:color="auto"/>
          </w:divBdr>
          <w:divsChild>
            <w:div w:id="162597854">
              <w:marLeft w:val="0"/>
              <w:marRight w:val="0"/>
              <w:marTop w:val="0"/>
              <w:marBottom w:val="0"/>
              <w:divBdr>
                <w:top w:val="none" w:sz="0" w:space="0" w:color="auto"/>
                <w:left w:val="none" w:sz="0" w:space="0" w:color="auto"/>
                <w:bottom w:val="none" w:sz="0" w:space="0" w:color="auto"/>
                <w:right w:val="none" w:sz="0" w:space="0" w:color="auto"/>
              </w:divBdr>
              <w:divsChild>
                <w:div w:id="1215390984">
                  <w:marLeft w:val="0"/>
                  <w:marRight w:val="0"/>
                  <w:marTop w:val="0"/>
                  <w:marBottom w:val="0"/>
                  <w:divBdr>
                    <w:top w:val="none" w:sz="0" w:space="0" w:color="auto"/>
                    <w:left w:val="none" w:sz="0" w:space="0" w:color="auto"/>
                    <w:bottom w:val="none" w:sz="0" w:space="0" w:color="auto"/>
                    <w:right w:val="none" w:sz="0" w:space="0" w:color="auto"/>
                  </w:divBdr>
                  <w:divsChild>
                    <w:div w:id="1331562041">
                      <w:marLeft w:val="0"/>
                      <w:marRight w:val="0"/>
                      <w:marTop w:val="0"/>
                      <w:marBottom w:val="0"/>
                      <w:divBdr>
                        <w:top w:val="none" w:sz="0" w:space="0" w:color="auto"/>
                        <w:left w:val="none" w:sz="0" w:space="0" w:color="auto"/>
                        <w:bottom w:val="none" w:sz="0" w:space="0" w:color="auto"/>
                        <w:right w:val="none" w:sz="0" w:space="0" w:color="auto"/>
                      </w:divBdr>
                      <w:divsChild>
                        <w:div w:id="2015641606">
                          <w:marLeft w:val="0"/>
                          <w:marRight w:val="0"/>
                          <w:marTop w:val="0"/>
                          <w:marBottom w:val="0"/>
                          <w:divBdr>
                            <w:top w:val="none" w:sz="0" w:space="0" w:color="auto"/>
                            <w:left w:val="none" w:sz="0" w:space="0" w:color="auto"/>
                            <w:bottom w:val="none" w:sz="0" w:space="0" w:color="auto"/>
                            <w:right w:val="none" w:sz="0" w:space="0" w:color="auto"/>
                          </w:divBdr>
                          <w:divsChild>
                            <w:div w:id="38408096">
                              <w:marLeft w:val="0"/>
                              <w:marRight w:val="0"/>
                              <w:marTop w:val="0"/>
                              <w:marBottom w:val="0"/>
                              <w:divBdr>
                                <w:top w:val="none" w:sz="0" w:space="0" w:color="auto"/>
                                <w:left w:val="none" w:sz="0" w:space="0" w:color="auto"/>
                                <w:bottom w:val="none" w:sz="0" w:space="0" w:color="auto"/>
                                <w:right w:val="none" w:sz="0" w:space="0" w:color="auto"/>
                              </w:divBdr>
                              <w:divsChild>
                                <w:div w:id="1992557695">
                                  <w:marLeft w:val="0"/>
                                  <w:marRight w:val="0"/>
                                  <w:marTop w:val="0"/>
                                  <w:marBottom w:val="0"/>
                                  <w:divBdr>
                                    <w:top w:val="none" w:sz="0" w:space="0" w:color="auto"/>
                                    <w:left w:val="none" w:sz="0" w:space="0" w:color="auto"/>
                                    <w:bottom w:val="none" w:sz="0" w:space="0" w:color="auto"/>
                                    <w:right w:val="none" w:sz="0" w:space="0" w:color="auto"/>
                                  </w:divBdr>
                                  <w:divsChild>
                                    <w:div w:id="59599582">
                                      <w:marLeft w:val="0"/>
                                      <w:marRight w:val="0"/>
                                      <w:marTop w:val="0"/>
                                      <w:marBottom w:val="0"/>
                                      <w:divBdr>
                                        <w:top w:val="none" w:sz="0" w:space="0" w:color="auto"/>
                                        <w:left w:val="none" w:sz="0" w:space="0" w:color="auto"/>
                                        <w:bottom w:val="none" w:sz="0" w:space="0" w:color="auto"/>
                                        <w:right w:val="none" w:sz="0" w:space="0" w:color="auto"/>
                                      </w:divBdr>
                                      <w:divsChild>
                                        <w:div w:id="1255360914">
                                          <w:marLeft w:val="0"/>
                                          <w:marRight w:val="0"/>
                                          <w:marTop w:val="0"/>
                                          <w:marBottom w:val="0"/>
                                          <w:divBdr>
                                            <w:top w:val="none" w:sz="0" w:space="0" w:color="auto"/>
                                            <w:left w:val="none" w:sz="0" w:space="0" w:color="auto"/>
                                            <w:bottom w:val="none" w:sz="0" w:space="0" w:color="auto"/>
                                            <w:right w:val="none" w:sz="0" w:space="0" w:color="auto"/>
                                          </w:divBdr>
                                          <w:divsChild>
                                            <w:div w:id="1709642135">
                                              <w:marLeft w:val="0"/>
                                              <w:marRight w:val="0"/>
                                              <w:marTop w:val="0"/>
                                              <w:marBottom w:val="0"/>
                                              <w:divBdr>
                                                <w:top w:val="none" w:sz="0" w:space="0" w:color="auto"/>
                                                <w:left w:val="none" w:sz="0" w:space="0" w:color="auto"/>
                                                <w:bottom w:val="none" w:sz="0" w:space="0" w:color="auto"/>
                                                <w:right w:val="none" w:sz="0" w:space="0" w:color="auto"/>
                                              </w:divBdr>
                                              <w:divsChild>
                                                <w:div w:id="5821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153714">
      <w:bodyDiv w:val="1"/>
      <w:marLeft w:val="0"/>
      <w:marRight w:val="0"/>
      <w:marTop w:val="0"/>
      <w:marBottom w:val="0"/>
      <w:divBdr>
        <w:top w:val="none" w:sz="0" w:space="0" w:color="auto"/>
        <w:left w:val="none" w:sz="0" w:space="0" w:color="auto"/>
        <w:bottom w:val="none" w:sz="0" w:space="0" w:color="auto"/>
        <w:right w:val="none" w:sz="0" w:space="0" w:color="auto"/>
      </w:divBdr>
      <w:divsChild>
        <w:div w:id="1598514354">
          <w:marLeft w:val="0"/>
          <w:marRight w:val="0"/>
          <w:marTop w:val="0"/>
          <w:marBottom w:val="0"/>
          <w:divBdr>
            <w:top w:val="none" w:sz="0" w:space="0" w:color="auto"/>
            <w:left w:val="none" w:sz="0" w:space="0" w:color="auto"/>
            <w:bottom w:val="none" w:sz="0" w:space="0" w:color="auto"/>
            <w:right w:val="none" w:sz="0" w:space="0" w:color="auto"/>
          </w:divBdr>
          <w:divsChild>
            <w:div w:id="1346975573">
              <w:marLeft w:val="0"/>
              <w:marRight w:val="0"/>
              <w:marTop w:val="0"/>
              <w:marBottom w:val="0"/>
              <w:divBdr>
                <w:top w:val="none" w:sz="0" w:space="0" w:color="auto"/>
                <w:left w:val="none" w:sz="0" w:space="0" w:color="auto"/>
                <w:bottom w:val="none" w:sz="0" w:space="0" w:color="auto"/>
                <w:right w:val="none" w:sz="0" w:space="0" w:color="auto"/>
              </w:divBdr>
              <w:divsChild>
                <w:div w:id="1790659605">
                  <w:marLeft w:val="0"/>
                  <w:marRight w:val="0"/>
                  <w:marTop w:val="0"/>
                  <w:marBottom w:val="0"/>
                  <w:divBdr>
                    <w:top w:val="none" w:sz="0" w:space="0" w:color="auto"/>
                    <w:left w:val="none" w:sz="0" w:space="0" w:color="auto"/>
                    <w:bottom w:val="none" w:sz="0" w:space="0" w:color="auto"/>
                    <w:right w:val="none" w:sz="0" w:space="0" w:color="auto"/>
                  </w:divBdr>
                  <w:divsChild>
                    <w:div w:id="1556089466">
                      <w:marLeft w:val="0"/>
                      <w:marRight w:val="0"/>
                      <w:marTop w:val="0"/>
                      <w:marBottom w:val="0"/>
                      <w:divBdr>
                        <w:top w:val="none" w:sz="0" w:space="0" w:color="auto"/>
                        <w:left w:val="none" w:sz="0" w:space="0" w:color="auto"/>
                        <w:bottom w:val="none" w:sz="0" w:space="0" w:color="auto"/>
                        <w:right w:val="none" w:sz="0" w:space="0" w:color="auto"/>
                      </w:divBdr>
                      <w:divsChild>
                        <w:div w:id="1647467062">
                          <w:marLeft w:val="0"/>
                          <w:marRight w:val="0"/>
                          <w:marTop w:val="0"/>
                          <w:marBottom w:val="0"/>
                          <w:divBdr>
                            <w:top w:val="none" w:sz="0" w:space="0" w:color="auto"/>
                            <w:left w:val="none" w:sz="0" w:space="0" w:color="auto"/>
                            <w:bottom w:val="none" w:sz="0" w:space="0" w:color="auto"/>
                            <w:right w:val="none" w:sz="0" w:space="0" w:color="auto"/>
                          </w:divBdr>
                          <w:divsChild>
                            <w:div w:id="197400050">
                              <w:marLeft w:val="0"/>
                              <w:marRight w:val="0"/>
                              <w:marTop w:val="0"/>
                              <w:marBottom w:val="0"/>
                              <w:divBdr>
                                <w:top w:val="none" w:sz="0" w:space="0" w:color="auto"/>
                                <w:left w:val="none" w:sz="0" w:space="0" w:color="auto"/>
                                <w:bottom w:val="none" w:sz="0" w:space="0" w:color="auto"/>
                                <w:right w:val="none" w:sz="0" w:space="0" w:color="auto"/>
                              </w:divBdr>
                              <w:divsChild>
                                <w:div w:id="824511976">
                                  <w:marLeft w:val="0"/>
                                  <w:marRight w:val="0"/>
                                  <w:marTop w:val="0"/>
                                  <w:marBottom w:val="0"/>
                                  <w:divBdr>
                                    <w:top w:val="none" w:sz="0" w:space="0" w:color="auto"/>
                                    <w:left w:val="none" w:sz="0" w:space="0" w:color="auto"/>
                                    <w:bottom w:val="none" w:sz="0" w:space="0" w:color="auto"/>
                                    <w:right w:val="none" w:sz="0" w:space="0" w:color="auto"/>
                                  </w:divBdr>
                                  <w:divsChild>
                                    <w:div w:id="1738747692">
                                      <w:marLeft w:val="0"/>
                                      <w:marRight w:val="0"/>
                                      <w:marTop w:val="0"/>
                                      <w:marBottom w:val="0"/>
                                      <w:divBdr>
                                        <w:top w:val="none" w:sz="0" w:space="0" w:color="auto"/>
                                        <w:left w:val="none" w:sz="0" w:space="0" w:color="auto"/>
                                        <w:bottom w:val="none" w:sz="0" w:space="0" w:color="auto"/>
                                        <w:right w:val="none" w:sz="0" w:space="0" w:color="auto"/>
                                      </w:divBdr>
                                      <w:divsChild>
                                        <w:div w:id="1097873751">
                                          <w:marLeft w:val="0"/>
                                          <w:marRight w:val="0"/>
                                          <w:marTop w:val="0"/>
                                          <w:marBottom w:val="0"/>
                                          <w:divBdr>
                                            <w:top w:val="none" w:sz="0" w:space="0" w:color="auto"/>
                                            <w:left w:val="none" w:sz="0" w:space="0" w:color="auto"/>
                                            <w:bottom w:val="none" w:sz="0" w:space="0" w:color="auto"/>
                                            <w:right w:val="none" w:sz="0" w:space="0" w:color="auto"/>
                                          </w:divBdr>
                                          <w:divsChild>
                                            <w:div w:id="583496260">
                                              <w:marLeft w:val="0"/>
                                              <w:marRight w:val="0"/>
                                              <w:marTop w:val="0"/>
                                              <w:marBottom w:val="0"/>
                                              <w:divBdr>
                                                <w:top w:val="none" w:sz="0" w:space="0" w:color="auto"/>
                                                <w:left w:val="none" w:sz="0" w:space="0" w:color="auto"/>
                                                <w:bottom w:val="none" w:sz="0" w:space="0" w:color="auto"/>
                                                <w:right w:val="none" w:sz="0" w:space="0" w:color="auto"/>
                                              </w:divBdr>
                                              <w:divsChild>
                                                <w:div w:id="21222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062047">
      <w:bodyDiv w:val="1"/>
      <w:marLeft w:val="0"/>
      <w:marRight w:val="0"/>
      <w:marTop w:val="0"/>
      <w:marBottom w:val="0"/>
      <w:divBdr>
        <w:top w:val="none" w:sz="0" w:space="0" w:color="auto"/>
        <w:left w:val="none" w:sz="0" w:space="0" w:color="auto"/>
        <w:bottom w:val="none" w:sz="0" w:space="0" w:color="auto"/>
        <w:right w:val="none" w:sz="0" w:space="0" w:color="auto"/>
      </w:divBdr>
      <w:divsChild>
        <w:div w:id="1406689027">
          <w:marLeft w:val="0"/>
          <w:marRight w:val="0"/>
          <w:marTop w:val="0"/>
          <w:marBottom w:val="0"/>
          <w:divBdr>
            <w:top w:val="none" w:sz="0" w:space="0" w:color="auto"/>
            <w:left w:val="none" w:sz="0" w:space="0" w:color="auto"/>
            <w:bottom w:val="none" w:sz="0" w:space="0" w:color="auto"/>
            <w:right w:val="none" w:sz="0" w:space="0" w:color="auto"/>
          </w:divBdr>
          <w:divsChild>
            <w:div w:id="286813804">
              <w:marLeft w:val="0"/>
              <w:marRight w:val="0"/>
              <w:marTop w:val="0"/>
              <w:marBottom w:val="0"/>
              <w:divBdr>
                <w:top w:val="none" w:sz="0" w:space="0" w:color="auto"/>
                <w:left w:val="none" w:sz="0" w:space="0" w:color="auto"/>
                <w:bottom w:val="none" w:sz="0" w:space="0" w:color="auto"/>
                <w:right w:val="none" w:sz="0" w:space="0" w:color="auto"/>
              </w:divBdr>
              <w:divsChild>
                <w:div w:id="150483335">
                  <w:marLeft w:val="0"/>
                  <w:marRight w:val="0"/>
                  <w:marTop w:val="0"/>
                  <w:marBottom w:val="0"/>
                  <w:divBdr>
                    <w:top w:val="none" w:sz="0" w:space="0" w:color="auto"/>
                    <w:left w:val="none" w:sz="0" w:space="0" w:color="auto"/>
                    <w:bottom w:val="none" w:sz="0" w:space="0" w:color="auto"/>
                    <w:right w:val="none" w:sz="0" w:space="0" w:color="auto"/>
                  </w:divBdr>
                  <w:divsChild>
                    <w:div w:id="6540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3974">
      <w:bodyDiv w:val="1"/>
      <w:marLeft w:val="0"/>
      <w:marRight w:val="0"/>
      <w:marTop w:val="0"/>
      <w:marBottom w:val="0"/>
      <w:divBdr>
        <w:top w:val="none" w:sz="0" w:space="0" w:color="auto"/>
        <w:left w:val="none" w:sz="0" w:space="0" w:color="auto"/>
        <w:bottom w:val="none" w:sz="0" w:space="0" w:color="auto"/>
        <w:right w:val="none" w:sz="0" w:space="0" w:color="auto"/>
      </w:divBdr>
    </w:div>
    <w:div w:id="762263471">
      <w:bodyDiv w:val="1"/>
      <w:marLeft w:val="0"/>
      <w:marRight w:val="0"/>
      <w:marTop w:val="0"/>
      <w:marBottom w:val="0"/>
      <w:divBdr>
        <w:top w:val="none" w:sz="0" w:space="0" w:color="auto"/>
        <w:left w:val="none" w:sz="0" w:space="0" w:color="auto"/>
        <w:bottom w:val="none" w:sz="0" w:space="0" w:color="auto"/>
        <w:right w:val="none" w:sz="0" w:space="0" w:color="auto"/>
      </w:divBdr>
    </w:div>
    <w:div w:id="805513633">
      <w:bodyDiv w:val="1"/>
      <w:marLeft w:val="0"/>
      <w:marRight w:val="0"/>
      <w:marTop w:val="0"/>
      <w:marBottom w:val="0"/>
      <w:divBdr>
        <w:top w:val="none" w:sz="0" w:space="0" w:color="auto"/>
        <w:left w:val="none" w:sz="0" w:space="0" w:color="auto"/>
        <w:bottom w:val="none" w:sz="0" w:space="0" w:color="auto"/>
        <w:right w:val="none" w:sz="0" w:space="0" w:color="auto"/>
      </w:divBdr>
      <w:divsChild>
        <w:div w:id="625696055">
          <w:marLeft w:val="0"/>
          <w:marRight w:val="0"/>
          <w:marTop w:val="0"/>
          <w:marBottom w:val="0"/>
          <w:divBdr>
            <w:top w:val="none" w:sz="0" w:space="0" w:color="auto"/>
            <w:left w:val="none" w:sz="0" w:space="0" w:color="auto"/>
            <w:bottom w:val="none" w:sz="0" w:space="0" w:color="auto"/>
            <w:right w:val="none" w:sz="0" w:space="0" w:color="auto"/>
          </w:divBdr>
          <w:divsChild>
            <w:div w:id="383023984">
              <w:marLeft w:val="0"/>
              <w:marRight w:val="0"/>
              <w:marTop w:val="0"/>
              <w:marBottom w:val="0"/>
              <w:divBdr>
                <w:top w:val="none" w:sz="0" w:space="0" w:color="auto"/>
                <w:left w:val="none" w:sz="0" w:space="0" w:color="auto"/>
                <w:bottom w:val="none" w:sz="0" w:space="0" w:color="auto"/>
                <w:right w:val="none" w:sz="0" w:space="0" w:color="auto"/>
              </w:divBdr>
              <w:divsChild>
                <w:div w:id="1401518986">
                  <w:marLeft w:val="0"/>
                  <w:marRight w:val="0"/>
                  <w:marTop w:val="0"/>
                  <w:marBottom w:val="0"/>
                  <w:divBdr>
                    <w:top w:val="none" w:sz="0" w:space="0" w:color="auto"/>
                    <w:left w:val="none" w:sz="0" w:space="0" w:color="auto"/>
                    <w:bottom w:val="none" w:sz="0" w:space="0" w:color="auto"/>
                    <w:right w:val="none" w:sz="0" w:space="0" w:color="auto"/>
                  </w:divBdr>
                  <w:divsChild>
                    <w:div w:id="33311161">
                      <w:marLeft w:val="0"/>
                      <w:marRight w:val="0"/>
                      <w:marTop w:val="0"/>
                      <w:marBottom w:val="0"/>
                      <w:divBdr>
                        <w:top w:val="none" w:sz="0" w:space="0" w:color="auto"/>
                        <w:left w:val="none" w:sz="0" w:space="0" w:color="auto"/>
                        <w:bottom w:val="none" w:sz="0" w:space="0" w:color="auto"/>
                        <w:right w:val="none" w:sz="0" w:space="0" w:color="auto"/>
                      </w:divBdr>
                      <w:divsChild>
                        <w:div w:id="2066681767">
                          <w:marLeft w:val="0"/>
                          <w:marRight w:val="0"/>
                          <w:marTop w:val="0"/>
                          <w:marBottom w:val="0"/>
                          <w:divBdr>
                            <w:top w:val="none" w:sz="0" w:space="0" w:color="auto"/>
                            <w:left w:val="none" w:sz="0" w:space="0" w:color="auto"/>
                            <w:bottom w:val="none" w:sz="0" w:space="0" w:color="auto"/>
                            <w:right w:val="none" w:sz="0" w:space="0" w:color="auto"/>
                          </w:divBdr>
                          <w:divsChild>
                            <w:div w:id="670059989">
                              <w:marLeft w:val="0"/>
                              <w:marRight w:val="0"/>
                              <w:marTop w:val="0"/>
                              <w:marBottom w:val="0"/>
                              <w:divBdr>
                                <w:top w:val="none" w:sz="0" w:space="0" w:color="auto"/>
                                <w:left w:val="none" w:sz="0" w:space="0" w:color="auto"/>
                                <w:bottom w:val="none" w:sz="0" w:space="0" w:color="auto"/>
                                <w:right w:val="none" w:sz="0" w:space="0" w:color="auto"/>
                              </w:divBdr>
                              <w:divsChild>
                                <w:div w:id="1907259365">
                                  <w:marLeft w:val="0"/>
                                  <w:marRight w:val="0"/>
                                  <w:marTop w:val="0"/>
                                  <w:marBottom w:val="0"/>
                                  <w:divBdr>
                                    <w:top w:val="none" w:sz="0" w:space="0" w:color="auto"/>
                                    <w:left w:val="none" w:sz="0" w:space="0" w:color="auto"/>
                                    <w:bottom w:val="none" w:sz="0" w:space="0" w:color="auto"/>
                                    <w:right w:val="none" w:sz="0" w:space="0" w:color="auto"/>
                                  </w:divBdr>
                                  <w:divsChild>
                                    <w:div w:id="384378729">
                                      <w:marLeft w:val="0"/>
                                      <w:marRight w:val="0"/>
                                      <w:marTop w:val="0"/>
                                      <w:marBottom w:val="0"/>
                                      <w:divBdr>
                                        <w:top w:val="none" w:sz="0" w:space="0" w:color="auto"/>
                                        <w:left w:val="none" w:sz="0" w:space="0" w:color="auto"/>
                                        <w:bottom w:val="none" w:sz="0" w:space="0" w:color="auto"/>
                                        <w:right w:val="none" w:sz="0" w:space="0" w:color="auto"/>
                                      </w:divBdr>
                                      <w:divsChild>
                                        <w:div w:id="1482192431">
                                          <w:marLeft w:val="0"/>
                                          <w:marRight w:val="0"/>
                                          <w:marTop w:val="0"/>
                                          <w:marBottom w:val="0"/>
                                          <w:divBdr>
                                            <w:top w:val="none" w:sz="0" w:space="0" w:color="auto"/>
                                            <w:left w:val="none" w:sz="0" w:space="0" w:color="auto"/>
                                            <w:bottom w:val="none" w:sz="0" w:space="0" w:color="auto"/>
                                            <w:right w:val="none" w:sz="0" w:space="0" w:color="auto"/>
                                          </w:divBdr>
                                          <w:divsChild>
                                            <w:div w:id="1554653899">
                                              <w:marLeft w:val="0"/>
                                              <w:marRight w:val="0"/>
                                              <w:marTop w:val="0"/>
                                              <w:marBottom w:val="0"/>
                                              <w:divBdr>
                                                <w:top w:val="none" w:sz="0" w:space="0" w:color="auto"/>
                                                <w:left w:val="none" w:sz="0" w:space="0" w:color="auto"/>
                                                <w:bottom w:val="none" w:sz="0" w:space="0" w:color="auto"/>
                                                <w:right w:val="none" w:sz="0" w:space="0" w:color="auto"/>
                                              </w:divBdr>
                                              <w:divsChild>
                                                <w:div w:id="1224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3227898">
      <w:bodyDiv w:val="1"/>
      <w:marLeft w:val="0"/>
      <w:marRight w:val="0"/>
      <w:marTop w:val="0"/>
      <w:marBottom w:val="0"/>
      <w:divBdr>
        <w:top w:val="none" w:sz="0" w:space="0" w:color="auto"/>
        <w:left w:val="none" w:sz="0" w:space="0" w:color="auto"/>
        <w:bottom w:val="none" w:sz="0" w:space="0" w:color="auto"/>
        <w:right w:val="none" w:sz="0" w:space="0" w:color="auto"/>
      </w:divBdr>
    </w:div>
    <w:div w:id="970942235">
      <w:bodyDiv w:val="1"/>
      <w:marLeft w:val="0"/>
      <w:marRight w:val="0"/>
      <w:marTop w:val="0"/>
      <w:marBottom w:val="0"/>
      <w:divBdr>
        <w:top w:val="none" w:sz="0" w:space="0" w:color="auto"/>
        <w:left w:val="none" w:sz="0" w:space="0" w:color="auto"/>
        <w:bottom w:val="none" w:sz="0" w:space="0" w:color="auto"/>
        <w:right w:val="none" w:sz="0" w:space="0" w:color="auto"/>
      </w:divBdr>
      <w:divsChild>
        <w:div w:id="868227465">
          <w:marLeft w:val="0"/>
          <w:marRight w:val="-2410"/>
          <w:marTop w:val="0"/>
          <w:marBottom w:val="0"/>
          <w:divBdr>
            <w:top w:val="none" w:sz="0" w:space="0" w:color="auto"/>
            <w:left w:val="none" w:sz="0" w:space="0" w:color="auto"/>
            <w:bottom w:val="none" w:sz="0" w:space="0" w:color="auto"/>
            <w:right w:val="none" w:sz="0" w:space="0" w:color="auto"/>
          </w:divBdr>
          <w:divsChild>
            <w:div w:id="1108963961">
              <w:marLeft w:val="0"/>
              <w:marRight w:val="2410"/>
              <w:marTop w:val="0"/>
              <w:marBottom w:val="0"/>
              <w:divBdr>
                <w:top w:val="none" w:sz="0" w:space="0" w:color="auto"/>
                <w:left w:val="none" w:sz="0" w:space="0" w:color="auto"/>
                <w:bottom w:val="none" w:sz="0" w:space="0" w:color="auto"/>
                <w:right w:val="none" w:sz="0" w:space="0" w:color="auto"/>
              </w:divBdr>
              <w:divsChild>
                <w:div w:id="123668422">
                  <w:marLeft w:val="0"/>
                  <w:marRight w:val="0"/>
                  <w:marTop w:val="0"/>
                  <w:marBottom w:val="0"/>
                  <w:divBdr>
                    <w:top w:val="none" w:sz="0" w:space="0" w:color="auto"/>
                    <w:left w:val="none" w:sz="0" w:space="0" w:color="auto"/>
                    <w:bottom w:val="none" w:sz="0" w:space="0" w:color="auto"/>
                    <w:right w:val="none" w:sz="0" w:space="0" w:color="auto"/>
                  </w:divBdr>
                  <w:divsChild>
                    <w:div w:id="845217985">
                      <w:marLeft w:val="0"/>
                      <w:marRight w:val="0"/>
                      <w:marTop w:val="0"/>
                      <w:marBottom w:val="220"/>
                      <w:divBdr>
                        <w:top w:val="none" w:sz="0" w:space="0" w:color="auto"/>
                        <w:left w:val="none" w:sz="0" w:space="0" w:color="auto"/>
                        <w:bottom w:val="none" w:sz="0" w:space="0" w:color="auto"/>
                        <w:right w:val="none" w:sz="0" w:space="0" w:color="auto"/>
                      </w:divBdr>
                      <w:divsChild>
                        <w:div w:id="1094787582">
                          <w:marLeft w:val="0"/>
                          <w:marRight w:val="0"/>
                          <w:marTop w:val="0"/>
                          <w:marBottom w:val="0"/>
                          <w:divBdr>
                            <w:top w:val="none" w:sz="0" w:space="0" w:color="auto"/>
                            <w:left w:val="none" w:sz="0" w:space="0" w:color="auto"/>
                            <w:bottom w:val="none" w:sz="0" w:space="0" w:color="auto"/>
                            <w:right w:val="none" w:sz="0" w:space="0" w:color="auto"/>
                          </w:divBdr>
                          <w:divsChild>
                            <w:div w:id="864102398">
                              <w:marLeft w:val="0"/>
                              <w:marRight w:val="0"/>
                              <w:marTop w:val="0"/>
                              <w:marBottom w:val="0"/>
                              <w:divBdr>
                                <w:top w:val="none" w:sz="0" w:space="0" w:color="auto"/>
                                <w:left w:val="none" w:sz="0" w:space="0" w:color="auto"/>
                                <w:bottom w:val="none" w:sz="0" w:space="0" w:color="auto"/>
                                <w:right w:val="none" w:sz="0" w:space="0" w:color="auto"/>
                              </w:divBdr>
                              <w:divsChild>
                                <w:div w:id="367729597">
                                  <w:marLeft w:val="0"/>
                                  <w:marRight w:val="0"/>
                                  <w:marTop w:val="0"/>
                                  <w:marBottom w:val="0"/>
                                  <w:divBdr>
                                    <w:top w:val="dashed" w:sz="4" w:space="20" w:color="AAA89E"/>
                                    <w:left w:val="none" w:sz="0" w:space="0" w:color="auto"/>
                                    <w:bottom w:val="none" w:sz="0" w:space="0" w:color="auto"/>
                                    <w:right w:val="none" w:sz="0" w:space="0" w:color="auto"/>
                                  </w:divBdr>
                                  <w:divsChild>
                                    <w:div w:id="1430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340118">
      <w:bodyDiv w:val="1"/>
      <w:marLeft w:val="0"/>
      <w:marRight w:val="0"/>
      <w:marTop w:val="0"/>
      <w:marBottom w:val="0"/>
      <w:divBdr>
        <w:top w:val="none" w:sz="0" w:space="0" w:color="auto"/>
        <w:left w:val="none" w:sz="0" w:space="0" w:color="auto"/>
        <w:bottom w:val="none" w:sz="0" w:space="0" w:color="auto"/>
        <w:right w:val="none" w:sz="0" w:space="0" w:color="auto"/>
      </w:divBdr>
    </w:div>
    <w:div w:id="1171528523">
      <w:bodyDiv w:val="1"/>
      <w:marLeft w:val="0"/>
      <w:marRight w:val="0"/>
      <w:marTop w:val="0"/>
      <w:marBottom w:val="0"/>
      <w:divBdr>
        <w:top w:val="none" w:sz="0" w:space="0" w:color="auto"/>
        <w:left w:val="none" w:sz="0" w:space="0" w:color="auto"/>
        <w:bottom w:val="none" w:sz="0" w:space="0" w:color="auto"/>
        <w:right w:val="none" w:sz="0" w:space="0" w:color="auto"/>
      </w:divBdr>
      <w:divsChild>
        <w:div w:id="342784210">
          <w:marLeft w:val="0"/>
          <w:marRight w:val="0"/>
          <w:marTop w:val="0"/>
          <w:marBottom w:val="0"/>
          <w:divBdr>
            <w:top w:val="none" w:sz="0" w:space="0" w:color="auto"/>
            <w:left w:val="none" w:sz="0" w:space="0" w:color="auto"/>
            <w:bottom w:val="none" w:sz="0" w:space="0" w:color="auto"/>
            <w:right w:val="none" w:sz="0" w:space="0" w:color="auto"/>
          </w:divBdr>
          <w:divsChild>
            <w:div w:id="738946800">
              <w:marLeft w:val="0"/>
              <w:marRight w:val="0"/>
              <w:marTop w:val="0"/>
              <w:marBottom w:val="0"/>
              <w:divBdr>
                <w:top w:val="none" w:sz="0" w:space="0" w:color="auto"/>
                <w:left w:val="none" w:sz="0" w:space="0" w:color="auto"/>
                <w:bottom w:val="none" w:sz="0" w:space="0" w:color="auto"/>
                <w:right w:val="none" w:sz="0" w:space="0" w:color="auto"/>
              </w:divBdr>
              <w:divsChild>
                <w:div w:id="1836800054">
                  <w:marLeft w:val="0"/>
                  <w:marRight w:val="0"/>
                  <w:marTop w:val="0"/>
                  <w:marBottom w:val="0"/>
                  <w:divBdr>
                    <w:top w:val="none" w:sz="0" w:space="0" w:color="auto"/>
                    <w:left w:val="none" w:sz="0" w:space="0" w:color="auto"/>
                    <w:bottom w:val="none" w:sz="0" w:space="0" w:color="auto"/>
                    <w:right w:val="none" w:sz="0" w:space="0" w:color="auto"/>
                  </w:divBdr>
                  <w:divsChild>
                    <w:div w:id="891691417">
                      <w:marLeft w:val="0"/>
                      <w:marRight w:val="0"/>
                      <w:marTop w:val="0"/>
                      <w:marBottom w:val="0"/>
                      <w:divBdr>
                        <w:top w:val="none" w:sz="0" w:space="0" w:color="auto"/>
                        <w:left w:val="none" w:sz="0" w:space="0" w:color="auto"/>
                        <w:bottom w:val="none" w:sz="0" w:space="0" w:color="auto"/>
                        <w:right w:val="none" w:sz="0" w:space="0" w:color="auto"/>
                      </w:divBdr>
                      <w:divsChild>
                        <w:div w:id="1288046390">
                          <w:marLeft w:val="0"/>
                          <w:marRight w:val="0"/>
                          <w:marTop w:val="0"/>
                          <w:marBottom w:val="0"/>
                          <w:divBdr>
                            <w:top w:val="none" w:sz="0" w:space="0" w:color="auto"/>
                            <w:left w:val="none" w:sz="0" w:space="0" w:color="auto"/>
                            <w:bottom w:val="none" w:sz="0" w:space="0" w:color="auto"/>
                            <w:right w:val="none" w:sz="0" w:space="0" w:color="auto"/>
                          </w:divBdr>
                          <w:divsChild>
                            <w:div w:id="1524048990">
                              <w:marLeft w:val="0"/>
                              <w:marRight w:val="0"/>
                              <w:marTop w:val="0"/>
                              <w:marBottom w:val="0"/>
                              <w:divBdr>
                                <w:top w:val="none" w:sz="0" w:space="0" w:color="auto"/>
                                <w:left w:val="none" w:sz="0" w:space="0" w:color="auto"/>
                                <w:bottom w:val="none" w:sz="0" w:space="0" w:color="auto"/>
                                <w:right w:val="none" w:sz="0" w:space="0" w:color="auto"/>
                              </w:divBdr>
                              <w:divsChild>
                                <w:div w:id="102849805">
                                  <w:marLeft w:val="0"/>
                                  <w:marRight w:val="0"/>
                                  <w:marTop w:val="0"/>
                                  <w:marBottom w:val="0"/>
                                  <w:divBdr>
                                    <w:top w:val="none" w:sz="0" w:space="0" w:color="auto"/>
                                    <w:left w:val="none" w:sz="0" w:space="0" w:color="auto"/>
                                    <w:bottom w:val="none" w:sz="0" w:space="0" w:color="auto"/>
                                    <w:right w:val="none" w:sz="0" w:space="0" w:color="auto"/>
                                  </w:divBdr>
                                  <w:divsChild>
                                    <w:div w:id="1144930512">
                                      <w:marLeft w:val="0"/>
                                      <w:marRight w:val="0"/>
                                      <w:marTop w:val="0"/>
                                      <w:marBottom w:val="0"/>
                                      <w:divBdr>
                                        <w:top w:val="none" w:sz="0" w:space="0" w:color="auto"/>
                                        <w:left w:val="none" w:sz="0" w:space="0" w:color="auto"/>
                                        <w:bottom w:val="none" w:sz="0" w:space="0" w:color="auto"/>
                                        <w:right w:val="none" w:sz="0" w:space="0" w:color="auto"/>
                                      </w:divBdr>
                                      <w:divsChild>
                                        <w:div w:id="1146897761">
                                          <w:marLeft w:val="0"/>
                                          <w:marRight w:val="0"/>
                                          <w:marTop w:val="0"/>
                                          <w:marBottom w:val="0"/>
                                          <w:divBdr>
                                            <w:top w:val="none" w:sz="0" w:space="0" w:color="auto"/>
                                            <w:left w:val="none" w:sz="0" w:space="0" w:color="auto"/>
                                            <w:bottom w:val="none" w:sz="0" w:space="0" w:color="auto"/>
                                            <w:right w:val="none" w:sz="0" w:space="0" w:color="auto"/>
                                          </w:divBdr>
                                          <w:divsChild>
                                            <w:div w:id="1814903133">
                                              <w:marLeft w:val="0"/>
                                              <w:marRight w:val="0"/>
                                              <w:marTop w:val="0"/>
                                              <w:marBottom w:val="0"/>
                                              <w:divBdr>
                                                <w:top w:val="none" w:sz="0" w:space="0" w:color="auto"/>
                                                <w:left w:val="none" w:sz="0" w:space="0" w:color="auto"/>
                                                <w:bottom w:val="none" w:sz="0" w:space="0" w:color="auto"/>
                                                <w:right w:val="none" w:sz="0" w:space="0" w:color="auto"/>
                                              </w:divBdr>
                                              <w:divsChild>
                                                <w:div w:id="384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3271506">
      <w:bodyDiv w:val="1"/>
      <w:marLeft w:val="0"/>
      <w:marRight w:val="0"/>
      <w:marTop w:val="0"/>
      <w:marBottom w:val="0"/>
      <w:divBdr>
        <w:top w:val="none" w:sz="0" w:space="0" w:color="auto"/>
        <w:left w:val="none" w:sz="0" w:space="0" w:color="auto"/>
        <w:bottom w:val="none" w:sz="0" w:space="0" w:color="auto"/>
        <w:right w:val="none" w:sz="0" w:space="0" w:color="auto"/>
      </w:divBdr>
      <w:divsChild>
        <w:div w:id="228346400">
          <w:marLeft w:val="0"/>
          <w:marRight w:val="0"/>
          <w:marTop w:val="0"/>
          <w:marBottom w:val="0"/>
          <w:divBdr>
            <w:top w:val="none" w:sz="0" w:space="0" w:color="auto"/>
            <w:left w:val="none" w:sz="0" w:space="0" w:color="auto"/>
            <w:bottom w:val="none" w:sz="0" w:space="0" w:color="auto"/>
            <w:right w:val="none" w:sz="0" w:space="0" w:color="auto"/>
          </w:divBdr>
          <w:divsChild>
            <w:div w:id="250899325">
              <w:marLeft w:val="0"/>
              <w:marRight w:val="0"/>
              <w:marTop w:val="0"/>
              <w:marBottom w:val="0"/>
              <w:divBdr>
                <w:top w:val="none" w:sz="0" w:space="0" w:color="auto"/>
                <w:left w:val="none" w:sz="0" w:space="0" w:color="auto"/>
                <w:bottom w:val="none" w:sz="0" w:space="0" w:color="auto"/>
                <w:right w:val="none" w:sz="0" w:space="0" w:color="auto"/>
              </w:divBdr>
            </w:div>
            <w:div w:id="326324372">
              <w:marLeft w:val="0"/>
              <w:marRight w:val="0"/>
              <w:marTop w:val="0"/>
              <w:marBottom w:val="0"/>
              <w:divBdr>
                <w:top w:val="none" w:sz="0" w:space="0" w:color="auto"/>
                <w:left w:val="none" w:sz="0" w:space="0" w:color="auto"/>
                <w:bottom w:val="none" w:sz="0" w:space="0" w:color="auto"/>
                <w:right w:val="none" w:sz="0" w:space="0" w:color="auto"/>
              </w:divBdr>
            </w:div>
            <w:div w:id="369112871">
              <w:marLeft w:val="0"/>
              <w:marRight w:val="0"/>
              <w:marTop w:val="0"/>
              <w:marBottom w:val="0"/>
              <w:divBdr>
                <w:top w:val="none" w:sz="0" w:space="0" w:color="auto"/>
                <w:left w:val="none" w:sz="0" w:space="0" w:color="auto"/>
                <w:bottom w:val="none" w:sz="0" w:space="0" w:color="auto"/>
                <w:right w:val="none" w:sz="0" w:space="0" w:color="auto"/>
              </w:divBdr>
            </w:div>
            <w:div w:id="539512184">
              <w:marLeft w:val="0"/>
              <w:marRight w:val="0"/>
              <w:marTop w:val="0"/>
              <w:marBottom w:val="0"/>
              <w:divBdr>
                <w:top w:val="none" w:sz="0" w:space="0" w:color="auto"/>
                <w:left w:val="none" w:sz="0" w:space="0" w:color="auto"/>
                <w:bottom w:val="none" w:sz="0" w:space="0" w:color="auto"/>
                <w:right w:val="none" w:sz="0" w:space="0" w:color="auto"/>
              </w:divBdr>
            </w:div>
            <w:div w:id="582373168">
              <w:marLeft w:val="0"/>
              <w:marRight w:val="0"/>
              <w:marTop w:val="0"/>
              <w:marBottom w:val="0"/>
              <w:divBdr>
                <w:top w:val="none" w:sz="0" w:space="0" w:color="auto"/>
                <w:left w:val="none" w:sz="0" w:space="0" w:color="auto"/>
                <w:bottom w:val="none" w:sz="0" w:space="0" w:color="auto"/>
                <w:right w:val="none" w:sz="0" w:space="0" w:color="auto"/>
              </w:divBdr>
            </w:div>
            <w:div w:id="631862485">
              <w:marLeft w:val="0"/>
              <w:marRight w:val="0"/>
              <w:marTop w:val="0"/>
              <w:marBottom w:val="0"/>
              <w:divBdr>
                <w:top w:val="none" w:sz="0" w:space="0" w:color="auto"/>
                <w:left w:val="none" w:sz="0" w:space="0" w:color="auto"/>
                <w:bottom w:val="none" w:sz="0" w:space="0" w:color="auto"/>
                <w:right w:val="none" w:sz="0" w:space="0" w:color="auto"/>
              </w:divBdr>
            </w:div>
            <w:div w:id="664623940">
              <w:marLeft w:val="0"/>
              <w:marRight w:val="0"/>
              <w:marTop w:val="0"/>
              <w:marBottom w:val="0"/>
              <w:divBdr>
                <w:top w:val="none" w:sz="0" w:space="0" w:color="auto"/>
                <w:left w:val="none" w:sz="0" w:space="0" w:color="auto"/>
                <w:bottom w:val="none" w:sz="0" w:space="0" w:color="auto"/>
                <w:right w:val="none" w:sz="0" w:space="0" w:color="auto"/>
              </w:divBdr>
            </w:div>
            <w:div w:id="675108139">
              <w:marLeft w:val="0"/>
              <w:marRight w:val="0"/>
              <w:marTop w:val="0"/>
              <w:marBottom w:val="0"/>
              <w:divBdr>
                <w:top w:val="none" w:sz="0" w:space="0" w:color="auto"/>
                <w:left w:val="none" w:sz="0" w:space="0" w:color="auto"/>
                <w:bottom w:val="none" w:sz="0" w:space="0" w:color="auto"/>
                <w:right w:val="none" w:sz="0" w:space="0" w:color="auto"/>
              </w:divBdr>
            </w:div>
            <w:div w:id="734595393">
              <w:marLeft w:val="0"/>
              <w:marRight w:val="0"/>
              <w:marTop w:val="0"/>
              <w:marBottom w:val="0"/>
              <w:divBdr>
                <w:top w:val="none" w:sz="0" w:space="0" w:color="auto"/>
                <w:left w:val="none" w:sz="0" w:space="0" w:color="auto"/>
                <w:bottom w:val="none" w:sz="0" w:space="0" w:color="auto"/>
                <w:right w:val="none" w:sz="0" w:space="0" w:color="auto"/>
              </w:divBdr>
            </w:div>
            <w:div w:id="774132420">
              <w:marLeft w:val="0"/>
              <w:marRight w:val="0"/>
              <w:marTop w:val="0"/>
              <w:marBottom w:val="0"/>
              <w:divBdr>
                <w:top w:val="none" w:sz="0" w:space="0" w:color="auto"/>
                <w:left w:val="none" w:sz="0" w:space="0" w:color="auto"/>
                <w:bottom w:val="none" w:sz="0" w:space="0" w:color="auto"/>
                <w:right w:val="none" w:sz="0" w:space="0" w:color="auto"/>
              </w:divBdr>
            </w:div>
            <w:div w:id="862521836">
              <w:marLeft w:val="0"/>
              <w:marRight w:val="0"/>
              <w:marTop w:val="0"/>
              <w:marBottom w:val="0"/>
              <w:divBdr>
                <w:top w:val="none" w:sz="0" w:space="0" w:color="auto"/>
                <w:left w:val="none" w:sz="0" w:space="0" w:color="auto"/>
                <w:bottom w:val="none" w:sz="0" w:space="0" w:color="auto"/>
                <w:right w:val="none" w:sz="0" w:space="0" w:color="auto"/>
              </w:divBdr>
            </w:div>
            <w:div w:id="885457004">
              <w:marLeft w:val="0"/>
              <w:marRight w:val="0"/>
              <w:marTop w:val="0"/>
              <w:marBottom w:val="0"/>
              <w:divBdr>
                <w:top w:val="none" w:sz="0" w:space="0" w:color="auto"/>
                <w:left w:val="none" w:sz="0" w:space="0" w:color="auto"/>
                <w:bottom w:val="none" w:sz="0" w:space="0" w:color="auto"/>
                <w:right w:val="none" w:sz="0" w:space="0" w:color="auto"/>
              </w:divBdr>
            </w:div>
            <w:div w:id="911962558">
              <w:marLeft w:val="0"/>
              <w:marRight w:val="0"/>
              <w:marTop w:val="0"/>
              <w:marBottom w:val="0"/>
              <w:divBdr>
                <w:top w:val="none" w:sz="0" w:space="0" w:color="auto"/>
                <w:left w:val="none" w:sz="0" w:space="0" w:color="auto"/>
                <w:bottom w:val="none" w:sz="0" w:space="0" w:color="auto"/>
                <w:right w:val="none" w:sz="0" w:space="0" w:color="auto"/>
              </w:divBdr>
            </w:div>
            <w:div w:id="916863156">
              <w:marLeft w:val="0"/>
              <w:marRight w:val="0"/>
              <w:marTop w:val="0"/>
              <w:marBottom w:val="0"/>
              <w:divBdr>
                <w:top w:val="none" w:sz="0" w:space="0" w:color="auto"/>
                <w:left w:val="none" w:sz="0" w:space="0" w:color="auto"/>
                <w:bottom w:val="none" w:sz="0" w:space="0" w:color="auto"/>
                <w:right w:val="none" w:sz="0" w:space="0" w:color="auto"/>
              </w:divBdr>
            </w:div>
            <w:div w:id="974410463">
              <w:marLeft w:val="0"/>
              <w:marRight w:val="0"/>
              <w:marTop w:val="0"/>
              <w:marBottom w:val="0"/>
              <w:divBdr>
                <w:top w:val="none" w:sz="0" w:space="0" w:color="auto"/>
                <w:left w:val="none" w:sz="0" w:space="0" w:color="auto"/>
                <w:bottom w:val="none" w:sz="0" w:space="0" w:color="auto"/>
                <w:right w:val="none" w:sz="0" w:space="0" w:color="auto"/>
              </w:divBdr>
            </w:div>
            <w:div w:id="1067343182">
              <w:marLeft w:val="0"/>
              <w:marRight w:val="0"/>
              <w:marTop w:val="0"/>
              <w:marBottom w:val="0"/>
              <w:divBdr>
                <w:top w:val="none" w:sz="0" w:space="0" w:color="auto"/>
                <w:left w:val="none" w:sz="0" w:space="0" w:color="auto"/>
                <w:bottom w:val="none" w:sz="0" w:space="0" w:color="auto"/>
                <w:right w:val="none" w:sz="0" w:space="0" w:color="auto"/>
              </w:divBdr>
            </w:div>
            <w:div w:id="1165979329">
              <w:marLeft w:val="0"/>
              <w:marRight w:val="0"/>
              <w:marTop w:val="0"/>
              <w:marBottom w:val="0"/>
              <w:divBdr>
                <w:top w:val="none" w:sz="0" w:space="0" w:color="auto"/>
                <w:left w:val="none" w:sz="0" w:space="0" w:color="auto"/>
                <w:bottom w:val="none" w:sz="0" w:space="0" w:color="auto"/>
                <w:right w:val="none" w:sz="0" w:space="0" w:color="auto"/>
              </w:divBdr>
            </w:div>
            <w:div w:id="1185094023">
              <w:marLeft w:val="0"/>
              <w:marRight w:val="0"/>
              <w:marTop w:val="0"/>
              <w:marBottom w:val="0"/>
              <w:divBdr>
                <w:top w:val="none" w:sz="0" w:space="0" w:color="auto"/>
                <w:left w:val="none" w:sz="0" w:space="0" w:color="auto"/>
                <w:bottom w:val="none" w:sz="0" w:space="0" w:color="auto"/>
                <w:right w:val="none" w:sz="0" w:space="0" w:color="auto"/>
              </w:divBdr>
            </w:div>
            <w:div w:id="1217819298">
              <w:marLeft w:val="0"/>
              <w:marRight w:val="0"/>
              <w:marTop w:val="0"/>
              <w:marBottom w:val="0"/>
              <w:divBdr>
                <w:top w:val="none" w:sz="0" w:space="0" w:color="auto"/>
                <w:left w:val="none" w:sz="0" w:space="0" w:color="auto"/>
                <w:bottom w:val="none" w:sz="0" w:space="0" w:color="auto"/>
                <w:right w:val="none" w:sz="0" w:space="0" w:color="auto"/>
              </w:divBdr>
            </w:div>
            <w:div w:id="1218586641">
              <w:marLeft w:val="0"/>
              <w:marRight w:val="0"/>
              <w:marTop w:val="0"/>
              <w:marBottom w:val="0"/>
              <w:divBdr>
                <w:top w:val="none" w:sz="0" w:space="0" w:color="auto"/>
                <w:left w:val="none" w:sz="0" w:space="0" w:color="auto"/>
                <w:bottom w:val="none" w:sz="0" w:space="0" w:color="auto"/>
                <w:right w:val="none" w:sz="0" w:space="0" w:color="auto"/>
              </w:divBdr>
            </w:div>
            <w:div w:id="1295140317">
              <w:marLeft w:val="0"/>
              <w:marRight w:val="0"/>
              <w:marTop w:val="0"/>
              <w:marBottom w:val="0"/>
              <w:divBdr>
                <w:top w:val="none" w:sz="0" w:space="0" w:color="auto"/>
                <w:left w:val="none" w:sz="0" w:space="0" w:color="auto"/>
                <w:bottom w:val="none" w:sz="0" w:space="0" w:color="auto"/>
                <w:right w:val="none" w:sz="0" w:space="0" w:color="auto"/>
              </w:divBdr>
            </w:div>
            <w:div w:id="1362317374">
              <w:marLeft w:val="0"/>
              <w:marRight w:val="0"/>
              <w:marTop w:val="0"/>
              <w:marBottom w:val="0"/>
              <w:divBdr>
                <w:top w:val="none" w:sz="0" w:space="0" w:color="auto"/>
                <w:left w:val="none" w:sz="0" w:space="0" w:color="auto"/>
                <w:bottom w:val="none" w:sz="0" w:space="0" w:color="auto"/>
                <w:right w:val="none" w:sz="0" w:space="0" w:color="auto"/>
              </w:divBdr>
            </w:div>
            <w:div w:id="1411730029">
              <w:marLeft w:val="0"/>
              <w:marRight w:val="0"/>
              <w:marTop w:val="0"/>
              <w:marBottom w:val="0"/>
              <w:divBdr>
                <w:top w:val="none" w:sz="0" w:space="0" w:color="auto"/>
                <w:left w:val="none" w:sz="0" w:space="0" w:color="auto"/>
                <w:bottom w:val="none" w:sz="0" w:space="0" w:color="auto"/>
                <w:right w:val="none" w:sz="0" w:space="0" w:color="auto"/>
              </w:divBdr>
            </w:div>
            <w:div w:id="1422796388">
              <w:marLeft w:val="0"/>
              <w:marRight w:val="0"/>
              <w:marTop w:val="0"/>
              <w:marBottom w:val="0"/>
              <w:divBdr>
                <w:top w:val="none" w:sz="0" w:space="0" w:color="auto"/>
                <w:left w:val="none" w:sz="0" w:space="0" w:color="auto"/>
                <w:bottom w:val="none" w:sz="0" w:space="0" w:color="auto"/>
                <w:right w:val="none" w:sz="0" w:space="0" w:color="auto"/>
              </w:divBdr>
            </w:div>
            <w:div w:id="1488011535">
              <w:marLeft w:val="0"/>
              <w:marRight w:val="0"/>
              <w:marTop w:val="0"/>
              <w:marBottom w:val="0"/>
              <w:divBdr>
                <w:top w:val="none" w:sz="0" w:space="0" w:color="auto"/>
                <w:left w:val="none" w:sz="0" w:space="0" w:color="auto"/>
                <w:bottom w:val="none" w:sz="0" w:space="0" w:color="auto"/>
                <w:right w:val="none" w:sz="0" w:space="0" w:color="auto"/>
              </w:divBdr>
            </w:div>
            <w:div w:id="1527520306">
              <w:marLeft w:val="0"/>
              <w:marRight w:val="0"/>
              <w:marTop w:val="0"/>
              <w:marBottom w:val="0"/>
              <w:divBdr>
                <w:top w:val="none" w:sz="0" w:space="0" w:color="auto"/>
                <w:left w:val="none" w:sz="0" w:space="0" w:color="auto"/>
                <w:bottom w:val="none" w:sz="0" w:space="0" w:color="auto"/>
                <w:right w:val="none" w:sz="0" w:space="0" w:color="auto"/>
              </w:divBdr>
            </w:div>
            <w:div w:id="1560088489">
              <w:marLeft w:val="0"/>
              <w:marRight w:val="0"/>
              <w:marTop w:val="0"/>
              <w:marBottom w:val="0"/>
              <w:divBdr>
                <w:top w:val="none" w:sz="0" w:space="0" w:color="auto"/>
                <w:left w:val="none" w:sz="0" w:space="0" w:color="auto"/>
                <w:bottom w:val="none" w:sz="0" w:space="0" w:color="auto"/>
                <w:right w:val="none" w:sz="0" w:space="0" w:color="auto"/>
              </w:divBdr>
            </w:div>
            <w:div w:id="1595286205">
              <w:marLeft w:val="0"/>
              <w:marRight w:val="0"/>
              <w:marTop w:val="0"/>
              <w:marBottom w:val="0"/>
              <w:divBdr>
                <w:top w:val="none" w:sz="0" w:space="0" w:color="auto"/>
                <w:left w:val="none" w:sz="0" w:space="0" w:color="auto"/>
                <w:bottom w:val="none" w:sz="0" w:space="0" w:color="auto"/>
                <w:right w:val="none" w:sz="0" w:space="0" w:color="auto"/>
              </w:divBdr>
            </w:div>
            <w:div w:id="1636377441">
              <w:marLeft w:val="0"/>
              <w:marRight w:val="0"/>
              <w:marTop w:val="0"/>
              <w:marBottom w:val="0"/>
              <w:divBdr>
                <w:top w:val="none" w:sz="0" w:space="0" w:color="auto"/>
                <w:left w:val="none" w:sz="0" w:space="0" w:color="auto"/>
                <w:bottom w:val="none" w:sz="0" w:space="0" w:color="auto"/>
                <w:right w:val="none" w:sz="0" w:space="0" w:color="auto"/>
              </w:divBdr>
            </w:div>
            <w:div w:id="1665283045">
              <w:marLeft w:val="0"/>
              <w:marRight w:val="0"/>
              <w:marTop w:val="0"/>
              <w:marBottom w:val="0"/>
              <w:divBdr>
                <w:top w:val="none" w:sz="0" w:space="0" w:color="auto"/>
                <w:left w:val="none" w:sz="0" w:space="0" w:color="auto"/>
                <w:bottom w:val="none" w:sz="0" w:space="0" w:color="auto"/>
                <w:right w:val="none" w:sz="0" w:space="0" w:color="auto"/>
              </w:divBdr>
            </w:div>
            <w:div w:id="1710953902">
              <w:marLeft w:val="0"/>
              <w:marRight w:val="0"/>
              <w:marTop w:val="0"/>
              <w:marBottom w:val="0"/>
              <w:divBdr>
                <w:top w:val="none" w:sz="0" w:space="0" w:color="auto"/>
                <w:left w:val="none" w:sz="0" w:space="0" w:color="auto"/>
                <w:bottom w:val="none" w:sz="0" w:space="0" w:color="auto"/>
                <w:right w:val="none" w:sz="0" w:space="0" w:color="auto"/>
              </w:divBdr>
            </w:div>
            <w:div w:id="1730498521">
              <w:marLeft w:val="0"/>
              <w:marRight w:val="0"/>
              <w:marTop w:val="0"/>
              <w:marBottom w:val="0"/>
              <w:divBdr>
                <w:top w:val="none" w:sz="0" w:space="0" w:color="auto"/>
                <w:left w:val="none" w:sz="0" w:space="0" w:color="auto"/>
                <w:bottom w:val="none" w:sz="0" w:space="0" w:color="auto"/>
                <w:right w:val="none" w:sz="0" w:space="0" w:color="auto"/>
              </w:divBdr>
            </w:div>
            <w:div w:id="1758818046">
              <w:marLeft w:val="0"/>
              <w:marRight w:val="0"/>
              <w:marTop w:val="0"/>
              <w:marBottom w:val="0"/>
              <w:divBdr>
                <w:top w:val="none" w:sz="0" w:space="0" w:color="auto"/>
                <w:left w:val="none" w:sz="0" w:space="0" w:color="auto"/>
                <w:bottom w:val="none" w:sz="0" w:space="0" w:color="auto"/>
                <w:right w:val="none" w:sz="0" w:space="0" w:color="auto"/>
              </w:divBdr>
            </w:div>
            <w:div w:id="1831099152">
              <w:marLeft w:val="0"/>
              <w:marRight w:val="0"/>
              <w:marTop w:val="0"/>
              <w:marBottom w:val="0"/>
              <w:divBdr>
                <w:top w:val="none" w:sz="0" w:space="0" w:color="auto"/>
                <w:left w:val="none" w:sz="0" w:space="0" w:color="auto"/>
                <w:bottom w:val="none" w:sz="0" w:space="0" w:color="auto"/>
                <w:right w:val="none" w:sz="0" w:space="0" w:color="auto"/>
              </w:divBdr>
            </w:div>
            <w:div w:id="1867714649">
              <w:marLeft w:val="0"/>
              <w:marRight w:val="0"/>
              <w:marTop w:val="0"/>
              <w:marBottom w:val="0"/>
              <w:divBdr>
                <w:top w:val="none" w:sz="0" w:space="0" w:color="auto"/>
                <w:left w:val="none" w:sz="0" w:space="0" w:color="auto"/>
                <w:bottom w:val="none" w:sz="0" w:space="0" w:color="auto"/>
                <w:right w:val="none" w:sz="0" w:space="0" w:color="auto"/>
              </w:divBdr>
            </w:div>
            <w:div w:id="1970889984">
              <w:marLeft w:val="0"/>
              <w:marRight w:val="0"/>
              <w:marTop w:val="0"/>
              <w:marBottom w:val="0"/>
              <w:divBdr>
                <w:top w:val="none" w:sz="0" w:space="0" w:color="auto"/>
                <w:left w:val="none" w:sz="0" w:space="0" w:color="auto"/>
                <w:bottom w:val="none" w:sz="0" w:space="0" w:color="auto"/>
                <w:right w:val="none" w:sz="0" w:space="0" w:color="auto"/>
              </w:divBdr>
            </w:div>
          </w:divsChild>
        </w:div>
        <w:div w:id="1330600744">
          <w:marLeft w:val="0"/>
          <w:marRight w:val="0"/>
          <w:marTop w:val="0"/>
          <w:marBottom w:val="0"/>
          <w:divBdr>
            <w:top w:val="none" w:sz="0" w:space="0" w:color="auto"/>
            <w:left w:val="none" w:sz="0" w:space="0" w:color="auto"/>
            <w:bottom w:val="none" w:sz="0" w:space="0" w:color="auto"/>
            <w:right w:val="none" w:sz="0" w:space="0" w:color="auto"/>
          </w:divBdr>
          <w:divsChild>
            <w:div w:id="31275507">
              <w:marLeft w:val="0"/>
              <w:marRight w:val="0"/>
              <w:marTop w:val="0"/>
              <w:marBottom w:val="0"/>
              <w:divBdr>
                <w:top w:val="none" w:sz="0" w:space="0" w:color="auto"/>
                <w:left w:val="none" w:sz="0" w:space="0" w:color="auto"/>
                <w:bottom w:val="none" w:sz="0" w:space="0" w:color="auto"/>
                <w:right w:val="none" w:sz="0" w:space="0" w:color="auto"/>
              </w:divBdr>
            </w:div>
            <w:div w:id="61683591">
              <w:marLeft w:val="0"/>
              <w:marRight w:val="0"/>
              <w:marTop w:val="0"/>
              <w:marBottom w:val="0"/>
              <w:divBdr>
                <w:top w:val="none" w:sz="0" w:space="0" w:color="auto"/>
                <w:left w:val="none" w:sz="0" w:space="0" w:color="auto"/>
                <w:bottom w:val="none" w:sz="0" w:space="0" w:color="auto"/>
                <w:right w:val="none" w:sz="0" w:space="0" w:color="auto"/>
              </w:divBdr>
            </w:div>
            <w:div w:id="152649744">
              <w:marLeft w:val="0"/>
              <w:marRight w:val="0"/>
              <w:marTop w:val="0"/>
              <w:marBottom w:val="0"/>
              <w:divBdr>
                <w:top w:val="none" w:sz="0" w:space="0" w:color="auto"/>
                <w:left w:val="none" w:sz="0" w:space="0" w:color="auto"/>
                <w:bottom w:val="none" w:sz="0" w:space="0" w:color="auto"/>
                <w:right w:val="none" w:sz="0" w:space="0" w:color="auto"/>
              </w:divBdr>
            </w:div>
            <w:div w:id="177811164">
              <w:marLeft w:val="0"/>
              <w:marRight w:val="0"/>
              <w:marTop w:val="0"/>
              <w:marBottom w:val="0"/>
              <w:divBdr>
                <w:top w:val="none" w:sz="0" w:space="0" w:color="auto"/>
                <w:left w:val="none" w:sz="0" w:space="0" w:color="auto"/>
                <w:bottom w:val="none" w:sz="0" w:space="0" w:color="auto"/>
                <w:right w:val="none" w:sz="0" w:space="0" w:color="auto"/>
              </w:divBdr>
            </w:div>
            <w:div w:id="180513894">
              <w:marLeft w:val="0"/>
              <w:marRight w:val="0"/>
              <w:marTop w:val="0"/>
              <w:marBottom w:val="0"/>
              <w:divBdr>
                <w:top w:val="none" w:sz="0" w:space="0" w:color="auto"/>
                <w:left w:val="none" w:sz="0" w:space="0" w:color="auto"/>
                <w:bottom w:val="none" w:sz="0" w:space="0" w:color="auto"/>
                <w:right w:val="none" w:sz="0" w:space="0" w:color="auto"/>
              </w:divBdr>
            </w:div>
            <w:div w:id="180632299">
              <w:marLeft w:val="0"/>
              <w:marRight w:val="0"/>
              <w:marTop w:val="0"/>
              <w:marBottom w:val="0"/>
              <w:divBdr>
                <w:top w:val="none" w:sz="0" w:space="0" w:color="auto"/>
                <w:left w:val="none" w:sz="0" w:space="0" w:color="auto"/>
                <w:bottom w:val="none" w:sz="0" w:space="0" w:color="auto"/>
                <w:right w:val="none" w:sz="0" w:space="0" w:color="auto"/>
              </w:divBdr>
            </w:div>
            <w:div w:id="226697064">
              <w:marLeft w:val="0"/>
              <w:marRight w:val="0"/>
              <w:marTop w:val="0"/>
              <w:marBottom w:val="0"/>
              <w:divBdr>
                <w:top w:val="none" w:sz="0" w:space="0" w:color="auto"/>
                <w:left w:val="none" w:sz="0" w:space="0" w:color="auto"/>
                <w:bottom w:val="none" w:sz="0" w:space="0" w:color="auto"/>
                <w:right w:val="none" w:sz="0" w:space="0" w:color="auto"/>
              </w:divBdr>
            </w:div>
            <w:div w:id="228657124">
              <w:marLeft w:val="0"/>
              <w:marRight w:val="0"/>
              <w:marTop w:val="0"/>
              <w:marBottom w:val="0"/>
              <w:divBdr>
                <w:top w:val="none" w:sz="0" w:space="0" w:color="auto"/>
                <w:left w:val="none" w:sz="0" w:space="0" w:color="auto"/>
                <w:bottom w:val="none" w:sz="0" w:space="0" w:color="auto"/>
                <w:right w:val="none" w:sz="0" w:space="0" w:color="auto"/>
              </w:divBdr>
            </w:div>
            <w:div w:id="231550469">
              <w:marLeft w:val="0"/>
              <w:marRight w:val="0"/>
              <w:marTop w:val="0"/>
              <w:marBottom w:val="0"/>
              <w:divBdr>
                <w:top w:val="none" w:sz="0" w:space="0" w:color="auto"/>
                <w:left w:val="none" w:sz="0" w:space="0" w:color="auto"/>
                <w:bottom w:val="none" w:sz="0" w:space="0" w:color="auto"/>
                <w:right w:val="none" w:sz="0" w:space="0" w:color="auto"/>
              </w:divBdr>
            </w:div>
            <w:div w:id="277682527">
              <w:marLeft w:val="0"/>
              <w:marRight w:val="0"/>
              <w:marTop w:val="0"/>
              <w:marBottom w:val="0"/>
              <w:divBdr>
                <w:top w:val="none" w:sz="0" w:space="0" w:color="auto"/>
                <w:left w:val="none" w:sz="0" w:space="0" w:color="auto"/>
                <w:bottom w:val="none" w:sz="0" w:space="0" w:color="auto"/>
                <w:right w:val="none" w:sz="0" w:space="0" w:color="auto"/>
              </w:divBdr>
            </w:div>
            <w:div w:id="301039225">
              <w:marLeft w:val="0"/>
              <w:marRight w:val="0"/>
              <w:marTop w:val="0"/>
              <w:marBottom w:val="0"/>
              <w:divBdr>
                <w:top w:val="none" w:sz="0" w:space="0" w:color="auto"/>
                <w:left w:val="none" w:sz="0" w:space="0" w:color="auto"/>
                <w:bottom w:val="none" w:sz="0" w:space="0" w:color="auto"/>
                <w:right w:val="none" w:sz="0" w:space="0" w:color="auto"/>
              </w:divBdr>
            </w:div>
            <w:div w:id="306595327">
              <w:marLeft w:val="0"/>
              <w:marRight w:val="0"/>
              <w:marTop w:val="0"/>
              <w:marBottom w:val="0"/>
              <w:divBdr>
                <w:top w:val="none" w:sz="0" w:space="0" w:color="auto"/>
                <w:left w:val="none" w:sz="0" w:space="0" w:color="auto"/>
                <w:bottom w:val="none" w:sz="0" w:space="0" w:color="auto"/>
                <w:right w:val="none" w:sz="0" w:space="0" w:color="auto"/>
              </w:divBdr>
            </w:div>
            <w:div w:id="310182369">
              <w:marLeft w:val="0"/>
              <w:marRight w:val="0"/>
              <w:marTop w:val="0"/>
              <w:marBottom w:val="0"/>
              <w:divBdr>
                <w:top w:val="none" w:sz="0" w:space="0" w:color="auto"/>
                <w:left w:val="none" w:sz="0" w:space="0" w:color="auto"/>
                <w:bottom w:val="none" w:sz="0" w:space="0" w:color="auto"/>
                <w:right w:val="none" w:sz="0" w:space="0" w:color="auto"/>
              </w:divBdr>
            </w:div>
            <w:div w:id="366612078">
              <w:marLeft w:val="0"/>
              <w:marRight w:val="0"/>
              <w:marTop w:val="0"/>
              <w:marBottom w:val="0"/>
              <w:divBdr>
                <w:top w:val="none" w:sz="0" w:space="0" w:color="auto"/>
                <w:left w:val="none" w:sz="0" w:space="0" w:color="auto"/>
                <w:bottom w:val="none" w:sz="0" w:space="0" w:color="auto"/>
                <w:right w:val="none" w:sz="0" w:space="0" w:color="auto"/>
              </w:divBdr>
            </w:div>
            <w:div w:id="373585413">
              <w:marLeft w:val="0"/>
              <w:marRight w:val="0"/>
              <w:marTop w:val="0"/>
              <w:marBottom w:val="0"/>
              <w:divBdr>
                <w:top w:val="none" w:sz="0" w:space="0" w:color="auto"/>
                <w:left w:val="none" w:sz="0" w:space="0" w:color="auto"/>
                <w:bottom w:val="none" w:sz="0" w:space="0" w:color="auto"/>
                <w:right w:val="none" w:sz="0" w:space="0" w:color="auto"/>
              </w:divBdr>
            </w:div>
            <w:div w:id="386073518">
              <w:marLeft w:val="0"/>
              <w:marRight w:val="0"/>
              <w:marTop w:val="0"/>
              <w:marBottom w:val="0"/>
              <w:divBdr>
                <w:top w:val="none" w:sz="0" w:space="0" w:color="auto"/>
                <w:left w:val="none" w:sz="0" w:space="0" w:color="auto"/>
                <w:bottom w:val="none" w:sz="0" w:space="0" w:color="auto"/>
                <w:right w:val="none" w:sz="0" w:space="0" w:color="auto"/>
              </w:divBdr>
            </w:div>
            <w:div w:id="416630432">
              <w:marLeft w:val="0"/>
              <w:marRight w:val="0"/>
              <w:marTop w:val="0"/>
              <w:marBottom w:val="0"/>
              <w:divBdr>
                <w:top w:val="none" w:sz="0" w:space="0" w:color="auto"/>
                <w:left w:val="none" w:sz="0" w:space="0" w:color="auto"/>
                <w:bottom w:val="none" w:sz="0" w:space="0" w:color="auto"/>
                <w:right w:val="none" w:sz="0" w:space="0" w:color="auto"/>
              </w:divBdr>
            </w:div>
            <w:div w:id="452944774">
              <w:marLeft w:val="0"/>
              <w:marRight w:val="0"/>
              <w:marTop w:val="0"/>
              <w:marBottom w:val="0"/>
              <w:divBdr>
                <w:top w:val="none" w:sz="0" w:space="0" w:color="auto"/>
                <w:left w:val="none" w:sz="0" w:space="0" w:color="auto"/>
                <w:bottom w:val="none" w:sz="0" w:space="0" w:color="auto"/>
                <w:right w:val="none" w:sz="0" w:space="0" w:color="auto"/>
              </w:divBdr>
            </w:div>
            <w:div w:id="454299634">
              <w:marLeft w:val="0"/>
              <w:marRight w:val="0"/>
              <w:marTop w:val="0"/>
              <w:marBottom w:val="0"/>
              <w:divBdr>
                <w:top w:val="none" w:sz="0" w:space="0" w:color="auto"/>
                <w:left w:val="none" w:sz="0" w:space="0" w:color="auto"/>
                <w:bottom w:val="none" w:sz="0" w:space="0" w:color="auto"/>
                <w:right w:val="none" w:sz="0" w:space="0" w:color="auto"/>
              </w:divBdr>
            </w:div>
            <w:div w:id="484861413">
              <w:marLeft w:val="0"/>
              <w:marRight w:val="0"/>
              <w:marTop w:val="0"/>
              <w:marBottom w:val="0"/>
              <w:divBdr>
                <w:top w:val="none" w:sz="0" w:space="0" w:color="auto"/>
                <w:left w:val="none" w:sz="0" w:space="0" w:color="auto"/>
                <w:bottom w:val="none" w:sz="0" w:space="0" w:color="auto"/>
                <w:right w:val="none" w:sz="0" w:space="0" w:color="auto"/>
              </w:divBdr>
            </w:div>
            <w:div w:id="539903495">
              <w:marLeft w:val="0"/>
              <w:marRight w:val="0"/>
              <w:marTop w:val="0"/>
              <w:marBottom w:val="0"/>
              <w:divBdr>
                <w:top w:val="none" w:sz="0" w:space="0" w:color="auto"/>
                <w:left w:val="none" w:sz="0" w:space="0" w:color="auto"/>
                <w:bottom w:val="none" w:sz="0" w:space="0" w:color="auto"/>
                <w:right w:val="none" w:sz="0" w:space="0" w:color="auto"/>
              </w:divBdr>
            </w:div>
            <w:div w:id="540360691">
              <w:marLeft w:val="0"/>
              <w:marRight w:val="0"/>
              <w:marTop w:val="0"/>
              <w:marBottom w:val="0"/>
              <w:divBdr>
                <w:top w:val="none" w:sz="0" w:space="0" w:color="auto"/>
                <w:left w:val="none" w:sz="0" w:space="0" w:color="auto"/>
                <w:bottom w:val="none" w:sz="0" w:space="0" w:color="auto"/>
                <w:right w:val="none" w:sz="0" w:space="0" w:color="auto"/>
              </w:divBdr>
            </w:div>
            <w:div w:id="550385654">
              <w:marLeft w:val="0"/>
              <w:marRight w:val="0"/>
              <w:marTop w:val="0"/>
              <w:marBottom w:val="0"/>
              <w:divBdr>
                <w:top w:val="none" w:sz="0" w:space="0" w:color="auto"/>
                <w:left w:val="none" w:sz="0" w:space="0" w:color="auto"/>
                <w:bottom w:val="none" w:sz="0" w:space="0" w:color="auto"/>
                <w:right w:val="none" w:sz="0" w:space="0" w:color="auto"/>
              </w:divBdr>
            </w:div>
            <w:div w:id="572592153">
              <w:marLeft w:val="0"/>
              <w:marRight w:val="0"/>
              <w:marTop w:val="0"/>
              <w:marBottom w:val="0"/>
              <w:divBdr>
                <w:top w:val="none" w:sz="0" w:space="0" w:color="auto"/>
                <w:left w:val="none" w:sz="0" w:space="0" w:color="auto"/>
                <w:bottom w:val="none" w:sz="0" w:space="0" w:color="auto"/>
                <w:right w:val="none" w:sz="0" w:space="0" w:color="auto"/>
              </w:divBdr>
            </w:div>
            <w:div w:id="607978073">
              <w:marLeft w:val="0"/>
              <w:marRight w:val="0"/>
              <w:marTop w:val="0"/>
              <w:marBottom w:val="0"/>
              <w:divBdr>
                <w:top w:val="none" w:sz="0" w:space="0" w:color="auto"/>
                <w:left w:val="none" w:sz="0" w:space="0" w:color="auto"/>
                <w:bottom w:val="none" w:sz="0" w:space="0" w:color="auto"/>
                <w:right w:val="none" w:sz="0" w:space="0" w:color="auto"/>
              </w:divBdr>
            </w:div>
            <w:div w:id="627013245">
              <w:marLeft w:val="0"/>
              <w:marRight w:val="0"/>
              <w:marTop w:val="0"/>
              <w:marBottom w:val="0"/>
              <w:divBdr>
                <w:top w:val="none" w:sz="0" w:space="0" w:color="auto"/>
                <w:left w:val="none" w:sz="0" w:space="0" w:color="auto"/>
                <w:bottom w:val="none" w:sz="0" w:space="0" w:color="auto"/>
                <w:right w:val="none" w:sz="0" w:space="0" w:color="auto"/>
              </w:divBdr>
            </w:div>
            <w:div w:id="641033835">
              <w:marLeft w:val="0"/>
              <w:marRight w:val="0"/>
              <w:marTop w:val="0"/>
              <w:marBottom w:val="0"/>
              <w:divBdr>
                <w:top w:val="none" w:sz="0" w:space="0" w:color="auto"/>
                <w:left w:val="none" w:sz="0" w:space="0" w:color="auto"/>
                <w:bottom w:val="none" w:sz="0" w:space="0" w:color="auto"/>
                <w:right w:val="none" w:sz="0" w:space="0" w:color="auto"/>
              </w:divBdr>
            </w:div>
            <w:div w:id="678775827">
              <w:marLeft w:val="0"/>
              <w:marRight w:val="0"/>
              <w:marTop w:val="0"/>
              <w:marBottom w:val="0"/>
              <w:divBdr>
                <w:top w:val="none" w:sz="0" w:space="0" w:color="auto"/>
                <w:left w:val="none" w:sz="0" w:space="0" w:color="auto"/>
                <w:bottom w:val="none" w:sz="0" w:space="0" w:color="auto"/>
                <w:right w:val="none" w:sz="0" w:space="0" w:color="auto"/>
              </w:divBdr>
            </w:div>
            <w:div w:id="680550001">
              <w:marLeft w:val="0"/>
              <w:marRight w:val="0"/>
              <w:marTop w:val="0"/>
              <w:marBottom w:val="0"/>
              <w:divBdr>
                <w:top w:val="none" w:sz="0" w:space="0" w:color="auto"/>
                <w:left w:val="none" w:sz="0" w:space="0" w:color="auto"/>
                <w:bottom w:val="none" w:sz="0" w:space="0" w:color="auto"/>
                <w:right w:val="none" w:sz="0" w:space="0" w:color="auto"/>
              </w:divBdr>
            </w:div>
            <w:div w:id="688261257">
              <w:marLeft w:val="0"/>
              <w:marRight w:val="0"/>
              <w:marTop w:val="0"/>
              <w:marBottom w:val="0"/>
              <w:divBdr>
                <w:top w:val="none" w:sz="0" w:space="0" w:color="auto"/>
                <w:left w:val="none" w:sz="0" w:space="0" w:color="auto"/>
                <w:bottom w:val="none" w:sz="0" w:space="0" w:color="auto"/>
                <w:right w:val="none" w:sz="0" w:space="0" w:color="auto"/>
              </w:divBdr>
            </w:div>
            <w:div w:id="700210755">
              <w:marLeft w:val="0"/>
              <w:marRight w:val="0"/>
              <w:marTop w:val="0"/>
              <w:marBottom w:val="0"/>
              <w:divBdr>
                <w:top w:val="none" w:sz="0" w:space="0" w:color="auto"/>
                <w:left w:val="none" w:sz="0" w:space="0" w:color="auto"/>
                <w:bottom w:val="none" w:sz="0" w:space="0" w:color="auto"/>
                <w:right w:val="none" w:sz="0" w:space="0" w:color="auto"/>
              </w:divBdr>
            </w:div>
            <w:div w:id="703093430">
              <w:marLeft w:val="0"/>
              <w:marRight w:val="0"/>
              <w:marTop w:val="0"/>
              <w:marBottom w:val="0"/>
              <w:divBdr>
                <w:top w:val="none" w:sz="0" w:space="0" w:color="auto"/>
                <w:left w:val="none" w:sz="0" w:space="0" w:color="auto"/>
                <w:bottom w:val="none" w:sz="0" w:space="0" w:color="auto"/>
                <w:right w:val="none" w:sz="0" w:space="0" w:color="auto"/>
              </w:divBdr>
            </w:div>
            <w:div w:id="718629886">
              <w:marLeft w:val="0"/>
              <w:marRight w:val="0"/>
              <w:marTop w:val="0"/>
              <w:marBottom w:val="0"/>
              <w:divBdr>
                <w:top w:val="none" w:sz="0" w:space="0" w:color="auto"/>
                <w:left w:val="none" w:sz="0" w:space="0" w:color="auto"/>
                <w:bottom w:val="none" w:sz="0" w:space="0" w:color="auto"/>
                <w:right w:val="none" w:sz="0" w:space="0" w:color="auto"/>
              </w:divBdr>
            </w:div>
            <w:div w:id="744379757">
              <w:marLeft w:val="0"/>
              <w:marRight w:val="0"/>
              <w:marTop w:val="0"/>
              <w:marBottom w:val="0"/>
              <w:divBdr>
                <w:top w:val="none" w:sz="0" w:space="0" w:color="auto"/>
                <w:left w:val="none" w:sz="0" w:space="0" w:color="auto"/>
                <w:bottom w:val="none" w:sz="0" w:space="0" w:color="auto"/>
                <w:right w:val="none" w:sz="0" w:space="0" w:color="auto"/>
              </w:divBdr>
            </w:div>
            <w:div w:id="780148568">
              <w:marLeft w:val="0"/>
              <w:marRight w:val="0"/>
              <w:marTop w:val="0"/>
              <w:marBottom w:val="0"/>
              <w:divBdr>
                <w:top w:val="none" w:sz="0" w:space="0" w:color="auto"/>
                <w:left w:val="none" w:sz="0" w:space="0" w:color="auto"/>
                <w:bottom w:val="none" w:sz="0" w:space="0" w:color="auto"/>
                <w:right w:val="none" w:sz="0" w:space="0" w:color="auto"/>
              </w:divBdr>
            </w:div>
            <w:div w:id="822501560">
              <w:marLeft w:val="0"/>
              <w:marRight w:val="0"/>
              <w:marTop w:val="0"/>
              <w:marBottom w:val="0"/>
              <w:divBdr>
                <w:top w:val="none" w:sz="0" w:space="0" w:color="auto"/>
                <w:left w:val="none" w:sz="0" w:space="0" w:color="auto"/>
                <w:bottom w:val="none" w:sz="0" w:space="0" w:color="auto"/>
                <w:right w:val="none" w:sz="0" w:space="0" w:color="auto"/>
              </w:divBdr>
            </w:div>
            <w:div w:id="824051373">
              <w:marLeft w:val="0"/>
              <w:marRight w:val="0"/>
              <w:marTop w:val="0"/>
              <w:marBottom w:val="0"/>
              <w:divBdr>
                <w:top w:val="none" w:sz="0" w:space="0" w:color="auto"/>
                <w:left w:val="none" w:sz="0" w:space="0" w:color="auto"/>
                <w:bottom w:val="none" w:sz="0" w:space="0" w:color="auto"/>
                <w:right w:val="none" w:sz="0" w:space="0" w:color="auto"/>
              </w:divBdr>
            </w:div>
            <w:div w:id="835069783">
              <w:marLeft w:val="0"/>
              <w:marRight w:val="0"/>
              <w:marTop w:val="0"/>
              <w:marBottom w:val="0"/>
              <w:divBdr>
                <w:top w:val="none" w:sz="0" w:space="0" w:color="auto"/>
                <w:left w:val="none" w:sz="0" w:space="0" w:color="auto"/>
                <w:bottom w:val="none" w:sz="0" w:space="0" w:color="auto"/>
                <w:right w:val="none" w:sz="0" w:space="0" w:color="auto"/>
              </w:divBdr>
            </w:div>
            <w:div w:id="866869235">
              <w:marLeft w:val="0"/>
              <w:marRight w:val="0"/>
              <w:marTop w:val="0"/>
              <w:marBottom w:val="0"/>
              <w:divBdr>
                <w:top w:val="none" w:sz="0" w:space="0" w:color="auto"/>
                <w:left w:val="none" w:sz="0" w:space="0" w:color="auto"/>
                <w:bottom w:val="none" w:sz="0" w:space="0" w:color="auto"/>
                <w:right w:val="none" w:sz="0" w:space="0" w:color="auto"/>
              </w:divBdr>
            </w:div>
            <w:div w:id="874733025">
              <w:marLeft w:val="0"/>
              <w:marRight w:val="0"/>
              <w:marTop w:val="0"/>
              <w:marBottom w:val="0"/>
              <w:divBdr>
                <w:top w:val="none" w:sz="0" w:space="0" w:color="auto"/>
                <w:left w:val="none" w:sz="0" w:space="0" w:color="auto"/>
                <w:bottom w:val="none" w:sz="0" w:space="0" w:color="auto"/>
                <w:right w:val="none" w:sz="0" w:space="0" w:color="auto"/>
              </w:divBdr>
            </w:div>
            <w:div w:id="907149586">
              <w:marLeft w:val="0"/>
              <w:marRight w:val="0"/>
              <w:marTop w:val="0"/>
              <w:marBottom w:val="0"/>
              <w:divBdr>
                <w:top w:val="none" w:sz="0" w:space="0" w:color="auto"/>
                <w:left w:val="none" w:sz="0" w:space="0" w:color="auto"/>
                <w:bottom w:val="none" w:sz="0" w:space="0" w:color="auto"/>
                <w:right w:val="none" w:sz="0" w:space="0" w:color="auto"/>
              </w:divBdr>
            </w:div>
            <w:div w:id="912005206">
              <w:marLeft w:val="0"/>
              <w:marRight w:val="0"/>
              <w:marTop w:val="0"/>
              <w:marBottom w:val="0"/>
              <w:divBdr>
                <w:top w:val="none" w:sz="0" w:space="0" w:color="auto"/>
                <w:left w:val="none" w:sz="0" w:space="0" w:color="auto"/>
                <w:bottom w:val="none" w:sz="0" w:space="0" w:color="auto"/>
                <w:right w:val="none" w:sz="0" w:space="0" w:color="auto"/>
              </w:divBdr>
            </w:div>
            <w:div w:id="926426454">
              <w:marLeft w:val="0"/>
              <w:marRight w:val="0"/>
              <w:marTop w:val="0"/>
              <w:marBottom w:val="0"/>
              <w:divBdr>
                <w:top w:val="none" w:sz="0" w:space="0" w:color="auto"/>
                <w:left w:val="none" w:sz="0" w:space="0" w:color="auto"/>
                <w:bottom w:val="none" w:sz="0" w:space="0" w:color="auto"/>
                <w:right w:val="none" w:sz="0" w:space="0" w:color="auto"/>
              </w:divBdr>
            </w:div>
            <w:div w:id="937912229">
              <w:marLeft w:val="0"/>
              <w:marRight w:val="0"/>
              <w:marTop w:val="0"/>
              <w:marBottom w:val="0"/>
              <w:divBdr>
                <w:top w:val="none" w:sz="0" w:space="0" w:color="auto"/>
                <w:left w:val="none" w:sz="0" w:space="0" w:color="auto"/>
                <w:bottom w:val="none" w:sz="0" w:space="0" w:color="auto"/>
                <w:right w:val="none" w:sz="0" w:space="0" w:color="auto"/>
              </w:divBdr>
            </w:div>
            <w:div w:id="966204194">
              <w:marLeft w:val="0"/>
              <w:marRight w:val="0"/>
              <w:marTop w:val="0"/>
              <w:marBottom w:val="0"/>
              <w:divBdr>
                <w:top w:val="none" w:sz="0" w:space="0" w:color="auto"/>
                <w:left w:val="none" w:sz="0" w:space="0" w:color="auto"/>
                <w:bottom w:val="none" w:sz="0" w:space="0" w:color="auto"/>
                <w:right w:val="none" w:sz="0" w:space="0" w:color="auto"/>
              </w:divBdr>
            </w:div>
            <w:div w:id="973026604">
              <w:marLeft w:val="0"/>
              <w:marRight w:val="0"/>
              <w:marTop w:val="0"/>
              <w:marBottom w:val="0"/>
              <w:divBdr>
                <w:top w:val="none" w:sz="0" w:space="0" w:color="auto"/>
                <w:left w:val="none" w:sz="0" w:space="0" w:color="auto"/>
                <w:bottom w:val="none" w:sz="0" w:space="0" w:color="auto"/>
                <w:right w:val="none" w:sz="0" w:space="0" w:color="auto"/>
              </w:divBdr>
            </w:div>
            <w:div w:id="976881281">
              <w:marLeft w:val="0"/>
              <w:marRight w:val="0"/>
              <w:marTop w:val="0"/>
              <w:marBottom w:val="0"/>
              <w:divBdr>
                <w:top w:val="none" w:sz="0" w:space="0" w:color="auto"/>
                <w:left w:val="none" w:sz="0" w:space="0" w:color="auto"/>
                <w:bottom w:val="none" w:sz="0" w:space="0" w:color="auto"/>
                <w:right w:val="none" w:sz="0" w:space="0" w:color="auto"/>
              </w:divBdr>
            </w:div>
            <w:div w:id="998388473">
              <w:marLeft w:val="0"/>
              <w:marRight w:val="0"/>
              <w:marTop w:val="0"/>
              <w:marBottom w:val="0"/>
              <w:divBdr>
                <w:top w:val="none" w:sz="0" w:space="0" w:color="auto"/>
                <w:left w:val="none" w:sz="0" w:space="0" w:color="auto"/>
                <w:bottom w:val="none" w:sz="0" w:space="0" w:color="auto"/>
                <w:right w:val="none" w:sz="0" w:space="0" w:color="auto"/>
              </w:divBdr>
            </w:div>
            <w:div w:id="1071469811">
              <w:marLeft w:val="0"/>
              <w:marRight w:val="0"/>
              <w:marTop w:val="0"/>
              <w:marBottom w:val="0"/>
              <w:divBdr>
                <w:top w:val="none" w:sz="0" w:space="0" w:color="auto"/>
                <w:left w:val="none" w:sz="0" w:space="0" w:color="auto"/>
                <w:bottom w:val="none" w:sz="0" w:space="0" w:color="auto"/>
                <w:right w:val="none" w:sz="0" w:space="0" w:color="auto"/>
              </w:divBdr>
            </w:div>
            <w:div w:id="1083448632">
              <w:marLeft w:val="0"/>
              <w:marRight w:val="0"/>
              <w:marTop w:val="0"/>
              <w:marBottom w:val="0"/>
              <w:divBdr>
                <w:top w:val="none" w:sz="0" w:space="0" w:color="auto"/>
                <w:left w:val="none" w:sz="0" w:space="0" w:color="auto"/>
                <w:bottom w:val="none" w:sz="0" w:space="0" w:color="auto"/>
                <w:right w:val="none" w:sz="0" w:space="0" w:color="auto"/>
              </w:divBdr>
            </w:div>
            <w:div w:id="1091313740">
              <w:marLeft w:val="0"/>
              <w:marRight w:val="0"/>
              <w:marTop w:val="0"/>
              <w:marBottom w:val="0"/>
              <w:divBdr>
                <w:top w:val="none" w:sz="0" w:space="0" w:color="auto"/>
                <w:left w:val="none" w:sz="0" w:space="0" w:color="auto"/>
                <w:bottom w:val="none" w:sz="0" w:space="0" w:color="auto"/>
                <w:right w:val="none" w:sz="0" w:space="0" w:color="auto"/>
              </w:divBdr>
            </w:div>
            <w:div w:id="1165824291">
              <w:marLeft w:val="0"/>
              <w:marRight w:val="0"/>
              <w:marTop w:val="0"/>
              <w:marBottom w:val="0"/>
              <w:divBdr>
                <w:top w:val="none" w:sz="0" w:space="0" w:color="auto"/>
                <w:left w:val="none" w:sz="0" w:space="0" w:color="auto"/>
                <w:bottom w:val="none" w:sz="0" w:space="0" w:color="auto"/>
                <w:right w:val="none" w:sz="0" w:space="0" w:color="auto"/>
              </w:divBdr>
            </w:div>
            <w:div w:id="1191453835">
              <w:marLeft w:val="0"/>
              <w:marRight w:val="0"/>
              <w:marTop w:val="0"/>
              <w:marBottom w:val="0"/>
              <w:divBdr>
                <w:top w:val="none" w:sz="0" w:space="0" w:color="auto"/>
                <w:left w:val="none" w:sz="0" w:space="0" w:color="auto"/>
                <w:bottom w:val="none" w:sz="0" w:space="0" w:color="auto"/>
                <w:right w:val="none" w:sz="0" w:space="0" w:color="auto"/>
              </w:divBdr>
            </w:div>
            <w:div w:id="1212497888">
              <w:marLeft w:val="0"/>
              <w:marRight w:val="0"/>
              <w:marTop w:val="0"/>
              <w:marBottom w:val="0"/>
              <w:divBdr>
                <w:top w:val="none" w:sz="0" w:space="0" w:color="auto"/>
                <w:left w:val="none" w:sz="0" w:space="0" w:color="auto"/>
                <w:bottom w:val="none" w:sz="0" w:space="0" w:color="auto"/>
                <w:right w:val="none" w:sz="0" w:space="0" w:color="auto"/>
              </w:divBdr>
            </w:div>
            <w:div w:id="1289386548">
              <w:marLeft w:val="0"/>
              <w:marRight w:val="0"/>
              <w:marTop w:val="0"/>
              <w:marBottom w:val="0"/>
              <w:divBdr>
                <w:top w:val="none" w:sz="0" w:space="0" w:color="auto"/>
                <w:left w:val="none" w:sz="0" w:space="0" w:color="auto"/>
                <w:bottom w:val="none" w:sz="0" w:space="0" w:color="auto"/>
                <w:right w:val="none" w:sz="0" w:space="0" w:color="auto"/>
              </w:divBdr>
            </w:div>
            <w:div w:id="1290086414">
              <w:marLeft w:val="0"/>
              <w:marRight w:val="0"/>
              <w:marTop w:val="0"/>
              <w:marBottom w:val="0"/>
              <w:divBdr>
                <w:top w:val="none" w:sz="0" w:space="0" w:color="auto"/>
                <w:left w:val="none" w:sz="0" w:space="0" w:color="auto"/>
                <w:bottom w:val="none" w:sz="0" w:space="0" w:color="auto"/>
                <w:right w:val="none" w:sz="0" w:space="0" w:color="auto"/>
              </w:divBdr>
            </w:div>
            <w:div w:id="1297495006">
              <w:marLeft w:val="0"/>
              <w:marRight w:val="0"/>
              <w:marTop w:val="0"/>
              <w:marBottom w:val="0"/>
              <w:divBdr>
                <w:top w:val="none" w:sz="0" w:space="0" w:color="auto"/>
                <w:left w:val="none" w:sz="0" w:space="0" w:color="auto"/>
                <w:bottom w:val="none" w:sz="0" w:space="0" w:color="auto"/>
                <w:right w:val="none" w:sz="0" w:space="0" w:color="auto"/>
              </w:divBdr>
            </w:div>
            <w:div w:id="1311979448">
              <w:marLeft w:val="0"/>
              <w:marRight w:val="0"/>
              <w:marTop w:val="0"/>
              <w:marBottom w:val="0"/>
              <w:divBdr>
                <w:top w:val="none" w:sz="0" w:space="0" w:color="auto"/>
                <w:left w:val="none" w:sz="0" w:space="0" w:color="auto"/>
                <w:bottom w:val="none" w:sz="0" w:space="0" w:color="auto"/>
                <w:right w:val="none" w:sz="0" w:space="0" w:color="auto"/>
              </w:divBdr>
            </w:div>
            <w:div w:id="1315330236">
              <w:marLeft w:val="0"/>
              <w:marRight w:val="0"/>
              <w:marTop w:val="0"/>
              <w:marBottom w:val="0"/>
              <w:divBdr>
                <w:top w:val="none" w:sz="0" w:space="0" w:color="auto"/>
                <w:left w:val="none" w:sz="0" w:space="0" w:color="auto"/>
                <w:bottom w:val="none" w:sz="0" w:space="0" w:color="auto"/>
                <w:right w:val="none" w:sz="0" w:space="0" w:color="auto"/>
              </w:divBdr>
            </w:div>
            <w:div w:id="1417746356">
              <w:marLeft w:val="0"/>
              <w:marRight w:val="0"/>
              <w:marTop w:val="0"/>
              <w:marBottom w:val="0"/>
              <w:divBdr>
                <w:top w:val="none" w:sz="0" w:space="0" w:color="auto"/>
                <w:left w:val="none" w:sz="0" w:space="0" w:color="auto"/>
                <w:bottom w:val="none" w:sz="0" w:space="0" w:color="auto"/>
                <w:right w:val="none" w:sz="0" w:space="0" w:color="auto"/>
              </w:divBdr>
            </w:div>
            <w:div w:id="1421176093">
              <w:marLeft w:val="0"/>
              <w:marRight w:val="0"/>
              <w:marTop w:val="0"/>
              <w:marBottom w:val="0"/>
              <w:divBdr>
                <w:top w:val="none" w:sz="0" w:space="0" w:color="auto"/>
                <w:left w:val="none" w:sz="0" w:space="0" w:color="auto"/>
                <w:bottom w:val="none" w:sz="0" w:space="0" w:color="auto"/>
                <w:right w:val="none" w:sz="0" w:space="0" w:color="auto"/>
              </w:divBdr>
            </w:div>
            <w:div w:id="1437093821">
              <w:marLeft w:val="0"/>
              <w:marRight w:val="0"/>
              <w:marTop w:val="0"/>
              <w:marBottom w:val="0"/>
              <w:divBdr>
                <w:top w:val="none" w:sz="0" w:space="0" w:color="auto"/>
                <w:left w:val="none" w:sz="0" w:space="0" w:color="auto"/>
                <w:bottom w:val="none" w:sz="0" w:space="0" w:color="auto"/>
                <w:right w:val="none" w:sz="0" w:space="0" w:color="auto"/>
              </w:divBdr>
            </w:div>
            <w:div w:id="1493107066">
              <w:marLeft w:val="0"/>
              <w:marRight w:val="0"/>
              <w:marTop w:val="0"/>
              <w:marBottom w:val="0"/>
              <w:divBdr>
                <w:top w:val="none" w:sz="0" w:space="0" w:color="auto"/>
                <w:left w:val="none" w:sz="0" w:space="0" w:color="auto"/>
                <w:bottom w:val="none" w:sz="0" w:space="0" w:color="auto"/>
                <w:right w:val="none" w:sz="0" w:space="0" w:color="auto"/>
              </w:divBdr>
            </w:div>
            <w:div w:id="1504511433">
              <w:marLeft w:val="0"/>
              <w:marRight w:val="0"/>
              <w:marTop w:val="0"/>
              <w:marBottom w:val="0"/>
              <w:divBdr>
                <w:top w:val="none" w:sz="0" w:space="0" w:color="auto"/>
                <w:left w:val="none" w:sz="0" w:space="0" w:color="auto"/>
                <w:bottom w:val="none" w:sz="0" w:space="0" w:color="auto"/>
                <w:right w:val="none" w:sz="0" w:space="0" w:color="auto"/>
              </w:divBdr>
            </w:div>
            <w:div w:id="1505821434">
              <w:marLeft w:val="0"/>
              <w:marRight w:val="0"/>
              <w:marTop w:val="0"/>
              <w:marBottom w:val="0"/>
              <w:divBdr>
                <w:top w:val="none" w:sz="0" w:space="0" w:color="auto"/>
                <w:left w:val="none" w:sz="0" w:space="0" w:color="auto"/>
                <w:bottom w:val="none" w:sz="0" w:space="0" w:color="auto"/>
                <w:right w:val="none" w:sz="0" w:space="0" w:color="auto"/>
              </w:divBdr>
            </w:div>
            <w:div w:id="1518886013">
              <w:marLeft w:val="0"/>
              <w:marRight w:val="0"/>
              <w:marTop w:val="0"/>
              <w:marBottom w:val="0"/>
              <w:divBdr>
                <w:top w:val="none" w:sz="0" w:space="0" w:color="auto"/>
                <w:left w:val="none" w:sz="0" w:space="0" w:color="auto"/>
                <w:bottom w:val="none" w:sz="0" w:space="0" w:color="auto"/>
                <w:right w:val="none" w:sz="0" w:space="0" w:color="auto"/>
              </w:divBdr>
            </w:div>
            <w:div w:id="1525943866">
              <w:marLeft w:val="0"/>
              <w:marRight w:val="0"/>
              <w:marTop w:val="0"/>
              <w:marBottom w:val="0"/>
              <w:divBdr>
                <w:top w:val="none" w:sz="0" w:space="0" w:color="auto"/>
                <w:left w:val="none" w:sz="0" w:space="0" w:color="auto"/>
                <w:bottom w:val="none" w:sz="0" w:space="0" w:color="auto"/>
                <w:right w:val="none" w:sz="0" w:space="0" w:color="auto"/>
              </w:divBdr>
            </w:div>
            <w:div w:id="1569029264">
              <w:marLeft w:val="0"/>
              <w:marRight w:val="0"/>
              <w:marTop w:val="0"/>
              <w:marBottom w:val="0"/>
              <w:divBdr>
                <w:top w:val="none" w:sz="0" w:space="0" w:color="auto"/>
                <w:left w:val="none" w:sz="0" w:space="0" w:color="auto"/>
                <w:bottom w:val="none" w:sz="0" w:space="0" w:color="auto"/>
                <w:right w:val="none" w:sz="0" w:space="0" w:color="auto"/>
              </w:divBdr>
            </w:div>
            <w:div w:id="1593203718">
              <w:marLeft w:val="0"/>
              <w:marRight w:val="0"/>
              <w:marTop w:val="0"/>
              <w:marBottom w:val="0"/>
              <w:divBdr>
                <w:top w:val="none" w:sz="0" w:space="0" w:color="auto"/>
                <w:left w:val="none" w:sz="0" w:space="0" w:color="auto"/>
                <w:bottom w:val="none" w:sz="0" w:space="0" w:color="auto"/>
                <w:right w:val="none" w:sz="0" w:space="0" w:color="auto"/>
              </w:divBdr>
            </w:div>
            <w:div w:id="1669866488">
              <w:marLeft w:val="0"/>
              <w:marRight w:val="0"/>
              <w:marTop w:val="0"/>
              <w:marBottom w:val="0"/>
              <w:divBdr>
                <w:top w:val="none" w:sz="0" w:space="0" w:color="auto"/>
                <w:left w:val="none" w:sz="0" w:space="0" w:color="auto"/>
                <w:bottom w:val="none" w:sz="0" w:space="0" w:color="auto"/>
                <w:right w:val="none" w:sz="0" w:space="0" w:color="auto"/>
              </w:divBdr>
            </w:div>
            <w:div w:id="1795249430">
              <w:marLeft w:val="0"/>
              <w:marRight w:val="0"/>
              <w:marTop w:val="0"/>
              <w:marBottom w:val="0"/>
              <w:divBdr>
                <w:top w:val="none" w:sz="0" w:space="0" w:color="auto"/>
                <w:left w:val="none" w:sz="0" w:space="0" w:color="auto"/>
                <w:bottom w:val="none" w:sz="0" w:space="0" w:color="auto"/>
                <w:right w:val="none" w:sz="0" w:space="0" w:color="auto"/>
              </w:divBdr>
            </w:div>
            <w:div w:id="1806655655">
              <w:marLeft w:val="0"/>
              <w:marRight w:val="0"/>
              <w:marTop w:val="0"/>
              <w:marBottom w:val="0"/>
              <w:divBdr>
                <w:top w:val="none" w:sz="0" w:space="0" w:color="auto"/>
                <w:left w:val="none" w:sz="0" w:space="0" w:color="auto"/>
                <w:bottom w:val="none" w:sz="0" w:space="0" w:color="auto"/>
                <w:right w:val="none" w:sz="0" w:space="0" w:color="auto"/>
              </w:divBdr>
            </w:div>
            <w:div w:id="1816678986">
              <w:marLeft w:val="0"/>
              <w:marRight w:val="0"/>
              <w:marTop w:val="0"/>
              <w:marBottom w:val="0"/>
              <w:divBdr>
                <w:top w:val="none" w:sz="0" w:space="0" w:color="auto"/>
                <w:left w:val="none" w:sz="0" w:space="0" w:color="auto"/>
                <w:bottom w:val="none" w:sz="0" w:space="0" w:color="auto"/>
                <w:right w:val="none" w:sz="0" w:space="0" w:color="auto"/>
              </w:divBdr>
            </w:div>
            <w:div w:id="1820532428">
              <w:marLeft w:val="0"/>
              <w:marRight w:val="0"/>
              <w:marTop w:val="0"/>
              <w:marBottom w:val="0"/>
              <w:divBdr>
                <w:top w:val="none" w:sz="0" w:space="0" w:color="auto"/>
                <w:left w:val="none" w:sz="0" w:space="0" w:color="auto"/>
                <w:bottom w:val="none" w:sz="0" w:space="0" w:color="auto"/>
                <w:right w:val="none" w:sz="0" w:space="0" w:color="auto"/>
              </w:divBdr>
            </w:div>
            <w:div w:id="1857620010">
              <w:marLeft w:val="0"/>
              <w:marRight w:val="0"/>
              <w:marTop w:val="0"/>
              <w:marBottom w:val="0"/>
              <w:divBdr>
                <w:top w:val="none" w:sz="0" w:space="0" w:color="auto"/>
                <w:left w:val="none" w:sz="0" w:space="0" w:color="auto"/>
                <w:bottom w:val="none" w:sz="0" w:space="0" w:color="auto"/>
                <w:right w:val="none" w:sz="0" w:space="0" w:color="auto"/>
              </w:divBdr>
            </w:div>
            <w:div w:id="1884443483">
              <w:marLeft w:val="0"/>
              <w:marRight w:val="0"/>
              <w:marTop w:val="0"/>
              <w:marBottom w:val="0"/>
              <w:divBdr>
                <w:top w:val="none" w:sz="0" w:space="0" w:color="auto"/>
                <w:left w:val="none" w:sz="0" w:space="0" w:color="auto"/>
                <w:bottom w:val="none" w:sz="0" w:space="0" w:color="auto"/>
                <w:right w:val="none" w:sz="0" w:space="0" w:color="auto"/>
              </w:divBdr>
            </w:div>
            <w:div w:id="1940333017">
              <w:marLeft w:val="0"/>
              <w:marRight w:val="0"/>
              <w:marTop w:val="0"/>
              <w:marBottom w:val="0"/>
              <w:divBdr>
                <w:top w:val="none" w:sz="0" w:space="0" w:color="auto"/>
                <w:left w:val="none" w:sz="0" w:space="0" w:color="auto"/>
                <w:bottom w:val="none" w:sz="0" w:space="0" w:color="auto"/>
                <w:right w:val="none" w:sz="0" w:space="0" w:color="auto"/>
              </w:divBdr>
            </w:div>
            <w:div w:id="1947082792">
              <w:marLeft w:val="0"/>
              <w:marRight w:val="0"/>
              <w:marTop w:val="0"/>
              <w:marBottom w:val="0"/>
              <w:divBdr>
                <w:top w:val="none" w:sz="0" w:space="0" w:color="auto"/>
                <w:left w:val="none" w:sz="0" w:space="0" w:color="auto"/>
                <w:bottom w:val="none" w:sz="0" w:space="0" w:color="auto"/>
                <w:right w:val="none" w:sz="0" w:space="0" w:color="auto"/>
              </w:divBdr>
            </w:div>
            <w:div w:id="2010593459">
              <w:marLeft w:val="0"/>
              <w:marRight w:val="0"/>
              <w:marTop w:val="0"/>
              <w:marBottom w:val="0"/>
              <w:divBdr>
                <w:top w:val="none" w:sz="0" w:space="0" w:color="auto"/>
                <w:left w:val="none" w:sz="0" w:space="0" w:color="auto"/>
                <w:bottom w:val="none" w:sz="0" w:space="0" w:color="auto"/>
                <w:right w:val="none" w:sz="0" w:space="0" w:color="auto"/>
              </w:divBdr>
            </w:div>
            <w:div w:id="2041515764">
              <w:marLeft w:val="0"/>
              <w:marRight w:val="0"/>
              <w:marTop w:val="0"/>
              <w:marBottom w:val="0"/>
              <w:divBdr>
                <w:top w:val="none" w:sz="0" w:space="0" w:color="auto"/>
                <w:left w:val="none" w:sz="0" w:space="0" w:color="auto"/>
                <w:bottom w:val="none" w:sz="0" w:space="0" w:color="auto"/>
                <w:right w:val="none" w:sz="0" w:space="0" w:color="auto"/>
              </w:divBdr>
            </w:div>
            <w:div w:id="2088069665">
              <w:marLeft w:val="0"/>
              <w:marRight w:val="0"/>
              <w:marTop w:val="0"/>
              <w:marBottom w:val="0"/>
              <w:divBdr>
                <w:top w:val="none" w:sz="0" w:space="0" w:color="auto"/>
                <w:left w:val="none" w:sz="0" w:space="0" w:color="auto"/>
                <w:bottom w:val="none" w:sz="0" w:space="0" w:color="auto"/>
                <w:right w:val="none" w:sz="0" w:space="0" w:color="auto"/>
              </w:divBdr>
            </w:div>
            <w:div w:id="2130975635">
              <w:marLeft w:val="0"/>
              <w:marRight w:val="0"/>
              <w:marTop w:val="0"/>
              <w:marBottom w:val="0"/>
              <w:divBdr>
                <w:top w:val="none" w:sz="0" w:space="0" w:color="auto"/>
                <w:left w:val="none" w:sz="0" w:space="0" w:color="auto"/>
                <w:bottom w:val="none" w:sz="0" w:space="0" w:color="auto"/>
                <w:right w:val="none" w:sz="0" w:space="0" w:color="auto"/>
              </w:divBdr>
            </w:div>
            <w:div w:id="21398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6792">
      <w:bodyDiv w:val="1"/>
      <w:marLeft w:val="0"/>
      <w:marRight w:val="0"/>
      <w:marTop w:val="0"/>
      <w:marBottom w:val="0"/>
      <w:divBdr>
        <w:top w:val="none" w:sz="0" w:space="0" w:color="auto"/>
        <w:left w:val="none" w:sz="0" w:space="0" w:color="auto"/>
        <w:bottom w:val="none" w:sz="0" w:space="0" w:color="auto"/>
        <w:right w:val="none" w:sz="0" w:space="0" w:color="auto"/>
      </w:divBdr>
    </w:div>
    <w:div w:id="1371415068">
      <w:bodyDiv w:val="1"/>
      <w:marLeft w:val="0"/>
      <w:marRight w:val="0"/>
      <w:marTop w:val="0"/>
      <w:marBottom w:val="0"/>
      <w:divBdr>
        <w:top w:val="none" w:sz="0" w:space="0" w:color="auto"/>
        <w:left w:val="none" w:sz="0" w:space="0" w:color="auto"/>
        <w:bottom w:val="none" w:sz="0" w:space="0" w:color="auto"/>
        <w:right w:val="none" w:sz="0" w:space="0" w:color="auto"/>
      </w:divBdr>
      <w:divsChild>
        <w:div w:id="708918722">
          <w:marLeft w:val="0"/>
          <w:marRight w:val="0"/>
          <w:marTop w:val="0"/>
          <w:marBottom w:val="0"/>
          <w:divBdr>
            <w:top w:val="none" w:sz="0" w:space="0" w:color="auto"/>
            <w:left w:val="none" w:sz="0" w:space="0" w:color="auto"/>
            <w:bottom w:val="none" w:sz="0" w:space="0" w:color="auto"/>
            <w:right w:val="none" w:sz="0" w:space="0" w:color="auto"/>
          </w:divBdr>
          <w:divsChild>
            <w:div w:id="899562288">
              <w:marLeft w:val="0"/>
              <w:marRight w:val="0"/>
              <w:marTop w:val="0"/>
              <w:marBottom w:val="0"/>
              <w:divBdr>
                <w:top w:val="none" w:sz="0" w:space="0" w:color="auto"/>
                <w:left w:val="none" w:sz="0" w:space="0" w:color="auto"/>
                <w:bottom w:val="none" w:sz="0" w:space="0" w:color="auto"/>
                <w:right w:val="none" w:sz="0" w:space="0" w:color="auto"/>
              </w:divBdr>
              <w:divsChild>
                <w:div w:id="978338121">
                  <w:marLeft w:val="-4132"/>
                  <w:marRight w:val="0"/>
                  <w:marTop w:val="0"/>
                  <w:marBottom w:val="0"/>
                  <w:divBdr>
                    <w:top w:val="none" w:sz="0" w:space="0" w:color="auto"/>
                    <w:left w:val="none" w:sz="0" w:space="0" w:color="auto"/>
                    <w:bottom w:val="none" w:sz="0" w:space="0" w:color="auto"/>
                    <w:right w:val="none" w:sz="0" w:space="0" w:color="auto"/>
                  </w:divBdr>
                  <w:divsChild>
                    <w:div w:id="1314262562">
                      <w:marLeft w:val="41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28904">
      <w:bodyDiv w:val="1"/>
      <w:marLeft w:val="0"/>
      <w:marRight w:val="0"/>
      <w:marTop w:val="0"/>
      <w:marBottom w:val="0"/>
      <w:divBdr>
        <w:top w:val="none" w:sz="0" w:space="0" w:color="auto"/>
        <w:left w:val="none" w:sz="0" w:space="0" w:color="auto"/>
        <w:bottom w:val="none" w:sz="0" w:space="0" w:color="auto"/>
        <w:right w:val="none" w:sz="0" w:space="0" w:color="auto"/>
      </w:divBdr>
    </w:div>
    <w:div w:id="1432160480">
      <w:bodyDiv w:val="1"/>
      <w:marLeft w:val="0"/>
      <w:marRight w:val="0"/>
      <w:marTop w:val="0"/>
      <w:marBottom w:val="0"/>
      <w:divBdr>
        <w:top w:val="none" w:sz="0" w:space="0" w:color="auto"/>
        <w:left w:val="none" w:sz="0" w:space="0" w:color="auto"/>
        <w:bottom w:val="none" w:sz="0" w:space="0" w:color="auto"/>
        <w:right w:val="none" w:sz="0" w:space="0" w:color="auto"/>
      </w:divBdr>
      <w:divsChild>
        <w:div w:id="810635675">
          <w:marLeft w:val="0"/>
          <w:marRight w:val="0"/>
          <w:marTop w:val="0"/>
          <w:marBottom w:val="0"/>
          <w:divBdr>
            <w:top w:val="none" w:sz="0" w:space="0" w:color="auto"/>
            <w:left w:val="none" w:sz="0" w:space="0" w:color="auto"/>
            <w:bottom w:val="none" w:sz="0" w:space="0" w:color="auto"/>
            <w:right w:val="none" w:sz="0" w:space="0" w:color="auto"/>
          </w:divBdr>
          <w:divsChild>
            <w:div w:id="2107772250">
              <w:marLeft w:val="0"/>
              <w:marRight w:val="0"/>
              <w:marTop w:val="0"/>
              <w:marBottom w:val="0"/>
              <w:divBdr>
                <w:top w:val="none" w:sz="0" w:space="0" w:color="auto"/>
                <w:left w:val="none" w:sz="0" w:space="0" w:color="auto"/>
                <w:bottom w:val="none" w:sz="0" w:space="0" w:color="auto"/>
                <w:right w:val="none" w:sz="0" w:space="0" w:color="auto"/>
              </w:divBdr>
              <w:divsChild>
                <w:div w:id="410584364">
                  <w:marLeft w:val="0"/>
                  <w:marRight w:val="0"/>
                  <w:marTop w:val="0"/>
                  <w:marBottom w:val="0"/>
                  <w:divBdr>
                    <w:top w:val="none" w:sz="0" w:space="0" w:color="auto"/>
                    <w:left w:val="none" w:sz="0" w:space="0" w:color="auto"/>
                    <w:bottom w:val="none" w:sz="0" w:space="0" w:color="auto"/>
                    <w:right w:val="none" w:sz="0" w:space="0" w:color="auto"/>
                  </w:divBdr>
                  <w:divsChild>
                    <w:div w:id="408580822">
                      <w:marLeft w:val="0"/>
                      <w:marRight w:val="0"/>
                      <w:marTop w:val="0"/>
                      <w:marBottom w:val="0"/>
                      <w:divBdr>
                        <w:top w:val="none" w:sz="0" w:space="0" w:color="auto"/>
                        <w:left w:val="none" w:sz="0" w:space="0" w:color="auto"/>
                        <w:bottom w:val="none" w:sz="0" w:space="0" w:color="auto"/>
                        <w:right w:val="none" w:sz="0" w:space="0" w:color="auto"/>
                      </w:divBdr>
                      <w:divsChild>
                        <w:div w:id="581136809">
                          <w:marLeft w:val="0"/>
                          <w:marRight w:val="0"/>
                          <w:marTop w:val="0"/>
                          <w:marBottom w:val="0"/>
                          <w:divBdr>
                            <w:top w:val="none" w:sz="0" w:space="0" w:color="auto"/>
                            <w:left w:val="none" w:sz="0" w:space="0" w:color="auto"/>
                            <w:bottom w:val="none" w:sz="0" w:space="0" w:color="auto"/>
                            <w:right w:val="none" w:sz="0" w:space="0" w:color="auto"/>
                          </w:divBdr>
                          <w:divsChild>
                            <w:div w:id="402261924">
                              <w:marLeft w:val="0"/>
                              <w:marRight w:val="0"/>
                              <w:marTop w:val="0"/>
                              <w:marBottom w:val="0"/>
                              <w:divBdr>
                                <w:top w:val="none" w:sz="0" w:space="0" w:color="auto"/>
                                <w:left w:val="none" w:sz="0" w:space="0" w:color="auto"/>
                                <w:bottom w:val="none" w:sz="0" w:space="0" w:color="auto"/>
                                <w:right w:val="none" w:sz="0" w:space="0" w:color="auto"/>
                              </w:divBdr>
                              <w:divsChild>
                                <w:div w:id="256259373">
                                  <w:marLeft w:val="0"/>
                                  <w:marRight w:val="0"/>
                                  <w:marTop w:val="0"/>
                                  <w:marBottom w:val="0"/>
                                  <w:divBdr>
                                    <w:top w:val="none" w:sz="0" w:space="0" w:color="auto"/>
                                    <w:left w:val="none" w:sz="0" w:space="0" w:color="auto"/>
                                    <w:bottom w:val="none" w:sz="0" w:space="0" w:color="auto"/>
                                    <w:right w:val="none" w:sz="0" w:space="0" w:color="auto"/>
                                  </w:divBdr>
                                  <w:divsChild>
                                    <w:div w:id="1367171543">
                                      <w:marLeft w:val="0"/>
                                      <w:marRight w:val="0"/>
                                      <w:marTop w:val="0"/>
                                      <w:marBottom w:val="0"/>
                                      <w:divBdr>
                                        <w:top w:val="none" w:sz="0" w:space="0" w:color="auto"/>
                                        <w:left w:val="none" w:sz="0" w:space="0" w:color="auto"/>
                                        <w:bottom w:val="none" w:sz="0" w:space="0" w:color="auto"/>
                                        <w:right w:val="none" w:sz="0" w:space="0" w:color="auto"/>
                                      </w:divBdr>
                                      <w:divsChild>
                                        <w:div w:id="767846059">
                                          <w:marLeft w:val="0"/>
                                          <w:marRight w:val="0"/>
                                          <w:marTop w:val="0"/>
                                          <w:marBottom w:val="0"/>
                                          <w:divBdr>
                                            <w:top w:val="none" w:sz="0" w:space="0" w:color="auto"/>
                                            <w:left w:val="none" w:sz="0" w:space="0" w:color="auto"/>
                                            <w:bottom w:val="none" w:sz="0" w:space="0" w:color="auto"/>
                                            <w:right w:val="none" w:sz="0" w:space="0" w:color="auto"/>
                                          </w:divBdr>
                                          <w:divsChild>
                                            <w:div w:id="1044403734">
                                              <w:marLeft w:val="0"/>
                                              <w:marRight w:val="0"/>
                                              <w:marTop w:val="0"/>
                                              <w:marBottom w:val="0"/>
                                              <w:divBdr>
                                                <w:top w:val="none" w:sz="0" w:space="0" w:color="auto"/>
                                                <w:left w:val="none" w:sz="0" w:space="0" w:color="auto"/>
                                                <w:bottom w:val="none" w:sz="0" w:space="0" w:color="auto"/>
                                                <w:right w:val="none" w:sz="0" w:space="0" w:color="auto"/>
                                              </w:divBdr>
                                              <w:divsChild>
                                                <w:div w:id="8846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200458">
      <w:bodyDiv w:val="1"/>
      <w:marLeft w:val="0"/>
      <w:marRight w:val="0"/>
      <w:marTop w:val="0"/>
      <w:marBottom w:val="0"/>
      <w:divBdr>
        <w:top w:val="none" w:sz="0" w:space="0" w:color="auto"/>
        <w:left w:val="none" w:sz="0" w:space="0" w:color="auto"/>
        <w:bottom w:val="none" w:sz="0" w:space="0" w:color="auto"/>
        <w:right w:val="none" w:sz="0" w:space="0" w:color="auto"/>
      </w:divBdr>
    </w:div>
    <w:div w:id="1582449139">
      <w:bodyDiv w:val="1"/>
      <w:marLeft w:val="0"/>
      <w:marRight w:val="0"/>
      <w:marTop w:val="0"/>
      <w:marBottom w:val="0"/>
      <w:divBdr>
        <w:top w:val="none" w:sz="0" w:space="0" w:color="auto"/>
        <w:left w:val="none" w:sz="0" w:space="0" w:color="auto"/>
        <w:bottom w:val="none" w:sz="0" w:space="0" w:color="auto"/>
        <w:right w:val="none" w:sz="0" w:space="0" w:color="auto"/>
      </w:divBdr>
    </w:div>
    <w:div w:id="1633747015">
      <w:bodyDiv w:val="1"/>
      <w:marLeft w:val="0"/>
      <w:marRight w:val="0"/>
      <w:marTop w:val="0"/>
      <w:marBottom w:val="0"/>
      <w:divBdr>
        <w:top w:val="none" w:sz="0" w:space="0" w:color="auto"/>
        <w:left w:val="none" w:sz="0" w:space="0" w:color="auto"/>
        <w:bottom w:val="none" w:sz="0" w:space="0" w:color="auto"/>
        <w:right w:val="none" w:sz="0" w:space="0" w:color="auto"/>
      </w:divBdr>
      <w:divsChild>
        <w:div w:id="1696733275">
          <w:marLeft w:val="0"/>
          <w:marRight w:val="-3018"/>
          <w:marTop w:val="0"/>
          <w:marBottom w:val="0"/>
          <w:divBdr>
            <w:top w:val="none" w:sz="0" w:space="0" w:color="auto"/>
            <w:left w:val="none" w:sz="0" w:space="0" w:color="auto"/>
            <w:bottom w:val="none" w:sz="0" w:space="0" w:color="auto"/>
            <w:right w:val="none" w:sz="0" w:space="0" w:color="auto"/>
          </w:divBdr>
          <w:divsChild>
            <w:div w:id="411200806">
              <w:marLeft w:val="0"/>
              <w:marRight w:val="3018"/>
              <w:marTop w:val="0"/>
              <w:marBottom w:val="0"/>
              <w:divBdr>
                <w:top w:val="none" w:sz="0" w:space="0" w:color="auto"/>
                <w:left w:val="none" w:sz="0" w:space="0" w:color="auto"/>
                <w:bottom w:val="none" w:sz="0" w:space="0" w:color="auto"/>
                <w:right w:val="none" w:sz="0" w:space="0" w:color="auto"/>
              </w:divBdr>
              <w:divsChild>
                <w:div w:id="29377811">
                  <w:marLeft w:val="0"/>
                  <w:marRight w:val="0"/>
                  <w:marTop w:val="0"/>
                  <w:marBottom w:val="0"/>
                  <w:divBdr>
                    <w:top w:val="none" w:sz="0" w:space="0" w:color="auto"/>
                    <w:left w:val="none" w:sz="0" w:space="0" w:color="auto"/>
                    <w:bottom w:val="none" w:sz="0" w:space="0" w:color="auto"/>
                    <w:right w:val="none" w:sz="0" w:space="0" w:color="auto"/>
                  </w:divBdr>
                  <w:divsChild>
                    <w:div w:id="768887446">
                      <w:marLeft w:val="0"/>
                      <w:marRight w:val="0"/>
                      <w:marTop w:val="0"/>
                      <w:marBottom w:val="275"/>
                      <w:divBdr>
                        <w:top w:val="none" w:sz="0" w:space="0" w:color="auto"/>
                        <w:left w:val="none" w:sz="0" w:space="0" w:color="auto"/>
                        <w:bottom w:val="none" w:sz="0" w:space="0" w:color="auto"/>
                        <w:right w:val="none" w:sz="0" w:space="0" w:color="auto"/>
                      </w:divBdr>
                      <w:divsChild>
                        <w:div w:id="1504010481">
                          <w:marLeft w:val="0"/>
                          <w:marRight w:val="0"/>
                          <w:marTop w:val="0"/>
                          <w:marBottom w:val="0"/>
                          <w:divBdr>
                            <w:top w:val="none" w:sz="0" w:space="0" w:color="auto"/>
                            <w:left w:val="none" w:sz="0" w:space="0" w:color="auto"/>
                            <w:bottom w:val="none" w:sz="0" w:space="0" w:color="auto"/>
                            <w:right w:val="none" w:sz="0" w:space="0" w:color="auto"/>
                          </w:divBdr>
                          <w:divsChild>
                            <w:div w:id="218710360">
                              <w:marLeft w:val="0"/>
                              <w:marRight w:val="0"/>
                              <w:marTop w:val="0"/>
                              <w:marBottom w:val="0"/>
                              <w:divBdr>
                                <w:top w:val="none" w:sz="0" w:space="0" w:color="auto"/>
                                <w:left w:val="none" w:sz="0" w:space="0" w:color="auto"/>
                                <w:bottom w:val="none" w:sz="0" w:space="0" w:color="auto"/>
                                <w:right w:val="none" w:sz="0" w:space="0" w:color="auto"/>
                              </w:divBdr>
                              <w:divsChild>
                                <w:div w:id="1269124392">
                                  <w:marLeft w:val="0"/>
                                  <w:marRight w:val="0"/>
                                  <w:marTop w:val="0"/>
                                  <w:marBottom w:val="0"/>
                                  <w:divBdr>
                                    <w:top w:val="dashed" w:sz="4" w:space="25" w:color="AAA89E"/>
                                    <w:left w:val="none" w:sz="0" w:space="0" w:color="auto"/>
                                    <w:bottom w:val="none" w:sz="0" w:space="0" w:color="auto"/>
                                    <w:right w:val="none" w:sz="0" w:space="0" w:color="auto"/>
                                  </w:divBdr>
                                  <w:divsChild>
                                    <w:div w:id="6995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419608">
      <w:bodyDiv w:val="1"/>
      <w:marLeft w:val="0"/>
      <w:marRight w:val="0"/>
      <w:marTop w:val="0"/>
      <w:marBottom w:val="0"/>
      <w:divBdr>
        <w:top w:val="none" w:sz="0" w:space="0" w:color="auto"/>
        <w:left w:val="none" w:sz="0" w:space="0" w:color="auto"/>
        <w:bottom w:val="none" w:sz="0" w:space="0" w:color="auto"/>
        <w:right w:val="none" w:sz="0" w:space="0" w:color="auto"/>
      </w:divBdr>
    </w:div>
    <w:div w:id="1651597386">
      <w:bodyDiv w:val="1"/>
      <w:marLeft w:val="0"/>
      <w:marRight w:val="0"/>
      <w:marTop w:val="0"/>
      <w:marBottom w:val="0"/>
      <w:divBdr>
        <w:top w:val="none" w:sz="0" w:space="0" w:color="auto"/>
        <w:left w:val="none" w:sz="0" w:space="0" w:color="auto"/>
        <w:bottom w:val="none" w:sz="0" w:space="0" w:color="auto"/>
        <w:right w:val="none" w:sz="0" w:space="0" w:color="auto"/>
      </w:divBdr>
    </w:div>
    <w:div w:id="1671254883">
      <w:bodyDiv w:val="1"/>
      <w:marLeft w:val="0"/>
      <w:marRight w:val="0"/>
      <w:marTop w:val="0"/>
      <w:marBottom w:val="0"/>
      <w:divBdr>
        <w:top w:val="none" w:sz="0" w:space="0" w:color="auto"/>
        <w:left w:val="none" w:sz="0" w:space="0" w:color="auto"/>
        <w:bottom w:val="none" w:sz="0" w:space="0" w:color="auto"/>
        <w:right w:val="none" w:sz="0" w:space="0" w:color="auto"/>
      </w:divBdr>
      <w:divsChild>
        <w:div w:id="2145343834">
          <w:marLeft w:val="0"/>
          <w:marRight w:val="-2410"/>
          <w:marTop w:val="0"/>
          <w:marBottom w:val="0"/>
          <w:divBdr>
            <w:top w:val="none" w:sz="0" w:space="0" w:color="auto"/>
            <w:left w:val="none" w:sz="0" w:space="0" w:color="auto"/>
            <w:bottom w:val="none" w:sz="0" w:space="0" w:color="auto"/>
            <w:right w:val="none" w:sz="0" w:space="0" w:color="auto"/>
          </w:divBdr>
          <w:divsChild>
            <w:div w:id="1659261514">
              <w:marLeft w:val="0"/>
              <w:marRight w:val="2410"/>
              <w:marTop w:val="0"/>
              <w:marBottom w:val="0"/>
              <w:divBdr>
                <w:top w:val="none" w:sz="0" w:space="0" w:color="auto"/>
                <w:left w:val="none" w:sz="0" w:space="0" w:color="auto"/>
                <w:bottom w:val="none" w:sz="0" w:space="0" w:color="auto"/>
                <w:right w:val="none" w:sz="0" w:space="0" w:color="auto"/>
              </w:divBdr>
              <w:divsChild>
                <w:div w:id="619604221">
                  <w:marLeft w:val="0"/>
                  <w:marRight w:val="0"/>
                  <w:marTop w:val="0"/>
                  <w:marBottom w:val="0"/>
                  <w:divBdr>
                    <w:top w:val="none" w:sz="0" w:space="0" w:color="auto"/>
                    <w:left w:val="none" w:sz="0" w:space="0" w:color="auto"/>
                    <w:bottom w:val="none" w:sz="0" w:space="0" w:color="auto"/>
                    <w:right w:val="none" w:sz="0" w:space="0" w:color="auto"/>
                  </w:divBdr>
                  <w:divsChild>
                    <w:div w:id="494732673">
                      <w:marLeft w:val="0"/>
                      <w:marRight w:val="0"/>
                      <w:marTop w:val="0"/>
                      <w:marBottom w:val="220"/>
                      <w:divBdr>
                        <w:top w:val="none" w:sz="0" w:space="0" w:color="auto"/>
                        <w:left w:val="none" w:sz="0" w:space="0" w:color="auto"/>
                        <w:bottom w:val="none" w:sz="0" w:space="0" w:color="auto"/>
                        <w:right w:val="none" w:sz="0" w:space="0" w:color="auto"/>
                      </w:divBdr>
                      <w:divsChild>
                        <w:div w:id="1398432188">
                          <w:marLeft w:val="0"/>
                          <w:marRight w:val="0"/>
                          <w:marTop w:val="0"/>
                          <w:marBottom w:val="0"/>
                          <w:divBdr>
                            <w:top w:val="none" w:sz="0" w:space="0" w:color="auto"/>
                            <w:left w:val="none" w:sz="0" w:space="0" w:color="auto"/>
                            <w:bottom w:val="none" w:sz="0" w:space="0" w:color="auto"/>
                            <w:right w:val="none" w:sz="0" w:space="0" w:color="auto"/>
                          </w:divBdr>
                          <w:divsChild>
                            <w:div w:id="832840575">
                              <w:marLeft w:val="0"/>
                              <w:marRight w:val="0"/>
                              <w:marTop w:val="0"/>
                              <w:marBottom w:val="0"/>
                              <w:divBdr>
                                <w:top w:val="none" w:sz="0" w:space="0" w:color="auto"/>
                                <w:left w:val="none" w:sz="0" w:space="0" w:color="auto"/>
                                <w:bottom w:val="none" w:sz="0" w:space="0" w:color="auto"/>
                                <w:right w:val="none" w:sz="0" w:space="0" w:color="auto"/>
                              </w:divBdr>
                              <w:divsChild>
                                <w:div w:id="1811511039">
                                  <w:marLeft w:val="0"/>
                                  <w:marRight w:val="0"/>
                                  <w:marTop w:val="0"/>
                                  <w:marBottom w:val="0"/>
                                  <w:divBdr>
                                    <w:top w:val="none" w:sz="0" w:space="0" w:color="auto"/>
                                    <w:left w:val="none" w:sz="0" w:space="0" w:color="auto"/>
                                    <w:bottom w:val="none" w:sz="0" w:space="0" w:color="auto"/>
                                    <w:right w:val="none" w:sz="0" w:space="0" w:color="auto"/>
                                  </w:divBdr>
                                  <w:divsChild>
                                    <w:div w:id="2061242018">
                                      <w:marLeft w:val="0"/>
                                      <w:marRight w:val="0"/>
                                      <w:marTop w:val="0"/>
                                      <w:marBottom w:val="150"/>
                                      <w:divBdr>
                                        <w:top w:val="none" w:sz="0" w:space="0" w:color="auto"/>
                                        <w:left w:val="none" w:sz="0" w:space="0" w:color="auto"/>
                                        <w:bottom w:val="single" w:sz="4" w:space="8" w:color="CDC9B0"/>
                                        <w:right w:val="none" w:sz="0" w:space="0" w:color="auto"/>
                                      </w:divBdr>
                                      <w:divsChild>
                                        <w:div w:id="922180486">
                                          <w:marLeft w:val="0"/>
                                          <w:marRight w:val="0"/>
                                          <w:marTop w:val="0"/>
                                          <w:marBottom w:val="50"/>
                                          <w:divBdr>
                                            <w:top w:val="none" w:sz="0" w:space="0" w:color="auto"/>
                                            <w:left w:val="none" w:sz="0" w:space="0" w:color="auto"/>
                                            <w:bottom w:val="none" w:sz="0" w:space="0" w:color="auto"/>
                                            <w:right w:val="none" w:sz="0" w:space="0" w:color="auto"/>
                                          </w:divBdr>
                                        </w:div>
                                        <w:div w:id="1416321520">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122353">
      <w:bodyDiv w:val="1"/>
      <w:marLeft w:val="0"/>
      <w:marRight w:val="0"/>
      <w:marTop w:val="0"/>
      <w:marBottom w:val="0"/>
      <w:divBdr>
        <w:top w:val="none" w:sz="0" w:space="0" w:color="auto"/>
        <w:left w:val="none" w:sz="0" w:space="0" w:color="auto"/>
        <w:bottom w:val="none" w:sz="0" w:space="0" w:color="auto"/>
        <w:right w:val="none" w:sz="0" w:space="0" w:color="auto"/>
      </w:divBdr>
    </w:div>
    <w:div w:id="1785029028">
      <w:bodyDiv w:val="1"/>
      <w:marLeft w:val="0"/>
      <w:marRight w:val="0"/>
      <w:marTop w:val="0"/>
      <w:marBottom w:val="0"/>
      <w:divBdr>
        <w:top w:val="none" w:sz="0" w:space="0" w:color="auto"/>
        <w:left w:val="none" w:sz="0" w:space="0" w:color="auto"/>
        <w:bottom w:val="none" w:sz="0" w:space="0" w:color="auto"/>
        <w:right w:val="none" w:sz="0" w:space="0" w:color="auto"/>
      </w:divBdr>
      <w:divsChild>
        <w:div w:id="2006280399">
          <w:marLeft w:val="0"/>
          <w:marRight w:val="0"/>
          <w:marTop w:val="0"/>
          <w:marBottom w:val="0"/>
          <w:divBdr>
            <w:top w:val="none" w:sz="0" w:space="0" w:color="auto"/>
            <w:left w:val="none" w:sz="0" w:space="0" w:color="auto"/>
            <w:bottom w:val="none" w:sz="0" w:space="0" w:color="auto"/>
            <w:right w:val="none" w:sz="0" w:space="0" w:color="auto"/>
          </w:divBdr>
          <w:divsChild>
            <w:div w:id="1031877165">
              <w:marLeft w:val="0"/>
              <w:marRight w:val="0"/>
              <w:marTop w:val="0"/>
              <w:marBottom w:val="0"/>
              <w:divBdr>
                <w:top w:val="none" w:sz="0" w:space="0" w:color="auto"/>
                <w:left w:val="none" w:sz="0" w:space="0" w:color="auto"/>
                <w:bottom w:val="none" w:sz="0" w:space="0" w:color="auto"/>
                <w:right w:val="none" w:sz="0" w:space="0" w:color="auto"/>
              </w:divBdr>
              <w:divsChild>
                <w:div w:id="216936910">
                  <w:marLeft w:val="0"/>
                  <w:marRight w:val="0"/>
                  <w:marTop w:val="0"/>
                  <w:marBottom w:val="0"/>
                  <w:divBdr>
                    <w:top w:val="none" w:sz="0" w:space="0" w:color="auto"/>
                    <w:left w:val="none" w:sz="0" w:space="0" w:color="auto"/>
                    <w:bottom w:val="none" w:sz="0" w:space="0" w:color="auto"/>
                    <w:right w:val="none" w:sz="0" w:space="0" w:color="auto"/>
                  </w:divBdr>
                  <w:divsChild>
                    <w:div w:id="1042288731">
                      <w:marLeft w:val="0"/>
                      <w:marRight w:val="0"/>
                      <w:marTop w:val="0"/>
                      <w:marBottom w:val="0"/>
                      <w:divBdr>
                        <w:top w:val="none" w:sz="0" w:space="0" w:color="auto"/>
                        <w:left w:val="none" w:sz="0" w:space="0" w:color="auto"/>
                        <w:bottom w:val="none" w:sz="0" w:space="0" w:color="auto"/>
                        <w:right w:val="none" w:sz="0" w:space="0" w:color="auto"/>
                      </w:divBdr>
                      <w:divsChild>
                        <w:div w:id="848450244">
                          <w:marLeft w:val="0"/>
                          <w:marRight w:val="0"/>
                          <w:marTop w:val="0"/>
                          <w:marBottom w:val="0"/>
                          <w:divBdr>
                            <w:top w:val="none" w:sz="0" w:space="0" w:color="auto"/>
                            <w:left w:val="none" w:sz="0" w:space="0" w:color="auto"/>
                            <w:bottom w:val="none" w:sz="0" w:space="0" w:color="auto"/>
                            <w:right w:val="none" w:sz="0" w:space="0" w:color="auto"/>
                          </w:divBdr>
                          <w:divsChild>
                            <w:div w:id="1192114471">
                              <w:marLeft w:val="0"/>
                              <w:marRight w:val="0"/>
                              <w:marTop w:val="0"/>
                              <w:marBottom w:val="0"/>
                              <w:divBdr>
                                <w:top w:val="none" w:sz="0" w:space="0" w:color="auto"/>
                                <w:left w:val="none" w:sz="0" w:space="0" w:color="auto"/>
                                <w:bottom w:val="none" w:sz="0" w:space="0" w:color="auto"/>
                                <w:right w:val="none" w:sz="0" w:space="0" w:color="auto"/>
                              </w:divBdr>
                              <w:divsChild>
                                <w:div w:id="1680506460">
                                  <w:marLeft w:val="0"/>
                                  <w:marRight w:val="0"/>
                                  <w:marTop w:val="0"/>
                                  <w:marBottom w:val="0"/>
                                  <w:divBdr>
                                    <w:top w:val="none" w:sz="0" w:space="0" w:color="auto"/>
                                    <w:left w:val="none" w:sz="0" w:space="0" w:color="auto"/>
                                    <w:bottom w:val="none" w:sz="0" w:space="0" w:color="auto"/>
                                    <w:right w:val="none" w:sz="0" w:space="0" w:color="auto"/>
                                  </w:divBdr>
                                  <w:divsChild>
                                    <w:div w:id="361521481">
                                      <w:marLeft w:val="0"/>
                                      <w:marRight w:val="0"/>
                                      <w:marTop w:val="0"/>
                                      <w:marBottom w:val="0"/>
                                      <w:divBdr>
                                        <w:top w:val="none" w:sz="0" w:space="0" w:color="auto"/>
                                        <w:left w:val="none" w:sz="0" w:space="0" w:color="auto"/>
                                        <w:bottom w:val="none" w:sz="0" w:space="0" w:color="auto"/>
                                        <w:right w:val="none" w:sz="0" w:space="0" w:color="auto"/>
                                      </w:divBdr>
                                      <w:divsChild>
                                        <w:div w:id="780759836">
                                          <w:marLeft w:val="0"/>
                                          <w:marRight w:val="0"/>
                                          <w:marTop w:val="0"/>
                                          <w:marBottom w:val="0"/>
                                          <w:divBdr>
                                            <w:top w:val="none" w:sz="0" w:space="0" w:color="auto"/>
                                            <w:left w:val="none" w:sz="0" w:space="0" w:color="auto"/>
                                            <w:bottom w:val="none" w:sz="0" w:space="0" w:color="auto"/>
                                            <w:right w:val="none" w:sz="0" w:space="0" w:color="auto"/>
                                          </w:divBdr>
                                          <w:divsChild>
                                            <w:div w:id="1486511245">
                                              <w:marLeft w:val="0"/>
                                              <w:marRight w:val="0"/>
                                              <w:marTop w:val="0"/>
                                              <w:marBottom w:val="0"/>
                                              <w:divBdr>
                                                <w:top w:val="none" w:sz="0" w:space="0" w:color="auto"/>
                                                <w:left w:val="none" w:sz="0" w:space="0" w:color="auto"/>
                                                <w:bottom w:val="none" w:sz="0" w:space="0" w:color="auto"/>
                                                <w:right w:val="none" w:sz="0" w:space="0" w:color="auto"/>
                                              </w:divBdr>
                                              <w:divsChild>
                                                <w:div w:id="12200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9270588">
      <w:bodyDiv w:val="1"/>
      <w:marLeft w:val="0"/>
      <w:marRight w:val="0"/>
      <w:marTop w:val="0"/>
      <w:marBottom w:val="0"/>
      <w:divBdr>
        <w:top w:val="none" w:sz="0" w:space="0" w:color="auto"/>
        <w:left w:val="none" w:sz="0" w:space="0" w:color="auto"/>
        <w:bottom w:val="none" w:sz="0" w:space="0" w:color="auto"/>
        <w:right w:val="none" w:sz="0" w:space="0" w:color="auto"/>
      </w:divBdr>
    </w:div>
    <w:div w:id="1936355842">
      <w:bodyDiv w:val="1"/>
      <w:marLeft w:val="0"/>
      <w:marRight w:val="0"/>
      <w:marTop w:val="0"/>
      <w:marBottom w:val="0"/>
      <w:divBdr>
        <w:top w:val="none" w:sz="0" w:space="0" w:color="auto"/>
        <w:left w:val="none" w:sz="0" w:space="0" w:color="auto"/>
        <w:bottom w:val="none" w:sz="0" w:space="0" w:color="auto"/>
        <w:right w:val="none" w:sz="0" w:space="0" w:color="auto"/>
      </w:divBdr>
      <w:divsChild>
        <w:div w:id="12998585">
          <w:marLeft w:val="0"/>
          <w:marRight w:val="0"/>
          <w:marTop w:val="0"/>
          <w:marBottom w:val="0"/>
          <w:divBdr>
            <w:top w:val="none" w:sz="0" w:space="0" w:color="auto"/>
            <w:left w:val="none" w:sz="0" w:space="0" w:color="auto"/>
            <w:bottom w:val="none" w:sz="0" w:space="0" w:color="auto"/>
            <w:right w:val="none" w:sz="0" w:space="0" w:color="auto"/>
          </w:divBdr>
          <w:divsChild>
            <w:div w:id="1919748086">
              <w:marLeft w:val="0"/>
              <w:marRight w:val="0"/>
              <w:marTop w:val="0"/>
              <w:marBottom w:val="0"/>
              <w:divBdr>
                <w:top w:val="none" w:sz="0" w:space="0" w:color="auto"/>
                <w:left w:val="none" w:sz="0" w:space="0" w:color="auto"/>
                <w:bottom w:val="none" w:sz="0" w:space="0" w:color="auto"/>
                <w:right w:val="none" w:sz="0" w:space="0" w:color="auto"/>
              </w:divBdr>
              <w:divsChild>
                <w:div w:id="1245142756">
                  <w:marLeft w:val="0"/>
                  <w:marRight w:val="0"/>
                  <w:marTop w:val="0"/>
                  <w:marBottom w:val="0"/>
                  <w:divBdr>
                    <w:top w:val="none" w:sz="0" w:space="0" w:color="auto"/>
                    <w:left w:val="none" w:sz="0" w:space="0" w:color="auto"/>
                    <w:bottom w:val="none" w:sz="0" w:space="0" w:color="auto"/>
                    <w:right w:val="none" w:sz="0" w:space="0" w:color="auto"/>
                  </w:divBdr>
                  <w:divsChild>
                    <w:div w:id="1847358954">
                      <w:marLeft w:val="0"/>
                      <w:marRight w:val="0"/>
                      <w:marTop w:val="0"/>
                      <w:marBottom w:val="0"/>
                      <w:divBdr>
                        <w:top w:val="none" w:sz="0" w:space="0" w:color="auto"/>
                        <w:left w:val="none" w:sz="0" w:space="0" w:color="auto"/>
                        <w:bottom w:val="none" w:sz="0" w:space="0" w:color="auto"/>
                        <w:right w:val="none" w:sz="0" w:space="0" w:color="auto"/>
                      </w:divBdr>
                      <w:divsChild>
                        <w:div w:id="1212301793">
                          <w:marLeft w:val="0"/>
                          <w:marRight w:val="0"/>
                          <w:marTop w:val="0"/>
                          <w:marBottom w:val="0"/>
                          <w:divBdr>
                            <w:top w:val="none" w:sz="0" w:space="0" w:color="auto"/>
                            <w:left w:val="none" w:sz="0" w:space="0" w:color="auto"/>
                            <w:bottom w:val="none" w:sz="0" w:space="0" w:color="auto"/>
                            <w:right w:val="none" w:sz="0" w:space="0" w:color="auto"/>
                          </w:divBdr>
                          <w:divsChild>
                            <w:div w:id="150216925">
                              <w:marLeft w:val="0"/>
                              <w:marRight w:val="0"/>
                              <w:marTop w:val="0"/>
                              <w:marBottom w:val="0"/>
                              <w:divBdr>
                                <w:top w:val="none" w:sz="0" w:space="0" w:color="auto"/>
                                <w:left w:val="none" w:sz="0" w:space="0" w:color="auto"/>
                                <w:bottom w:val="none" w:sz="0" w:space="0" w:color="auto"/>
                                <w:right w:val="none" w:sz="0" w:space="0" w:color="auto"/>
                              </w:divBdr>
                              <w:divsChild>
                                <w:div w:id="343554085">
                                  <w:marLeft w:val="0"/>
                                  <w:marRight w:val="0"/>
                                  <w:marTop w:val="0"/>
                                  <w:marBottom w:val="0"/>
                                  <w:divBdr>
                                    <w:top w:val="none" w:sz="0" w:space="0" w:color="auto"/>
                                    <w:left w:val="none" w:sz="0" w:space="0" w:color="auto"/>
                                    <w:bottom w:val="none" w:sz="0" w:space="0" w:color="auto"/>
                                    <w:right w:val="none" w:sz="0" w:space="0" w:color="auto"/>
                                  </w:divBdr>
                                  <w:divsChild>
                                    <w:div w:id="2125415212">
                                      <w:marLeft w:val="0"/>
                                      <w:marRight w:val="0"/>
                                      <w:marTop w:val="0"/>
                                      <w:marBottom w:val="0"/>
                                      <w:divBdr>
                                        <w:top w:val="none" w:sz="0" w:space="0" w:color="auto"/>
                                        <w:left w:val="none" w:sz="0" w:space="0" w:color="auto"/>
                                        <w:bottom w:val="none" w:sz="0" w:space="0" w:color="auto"/>
                                        <w:right w:val="none" w:sz="0" w:space="0" w:color="auto"/>
                                      </w:divBdr>
                                      <w:divsChild>
                                        <w:div w:id="2146195032">
                                          <w:marLeft w:val="0"/>
                                          <w:marRight w:val="0"/>
                                          <w:marTop w:val="0"/>
                                          <w:marBottom w:val="0"/>
                                          <w:divBdr>
                                            <w:top w:val="none" w:sz="0" w:space="0" w:color="auto"/>
                                            <w:left w:val="none" w:sz="0" w:space="0" w:color="auto"/>
                                            <w:bottom w:val="none" w:sz="0" w:space="0" w:color="auto"/>
                                            <w:right w:val="none" w:sz="0" w:space="0" w:color="auto"/>
                                          </w:divBdr>
                                          <w:divsChild>
                                            <w:div w:id="1632906059">
                                              <w:marLeft w:val="0"/>
                                              <w:marRight w:val="0"/>
                                              <w:marTop w:val="0"/>
                                              <w:marBottom w:val="0"/>
                                              <w:divBdr>
                                                <w:top w:val="none" w:sz="0" w:space="0" w:color="auto"/>
                                                <w:left w:val="none" w:sz="0" w:space="0" w:color="auto"/>
                                                <w:bottom w:val="none" w:sz="0" w:space="0" w:color="auto"/>
                                                <w:right w:val="none" w:sz="0" w:space="0" w:color="auto"/>
                                              </w:divBdr>
                                              <w:divsChild>
                                                <w:div w:id="5111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534122">
      <w:bodyDiv w:val="1"/>
      <w:marLeft w:val="0"/>
      <w:marRight w:val="0"/>
      <w:marTop w:val="0"/>
      <w:marBottom w:val="0"/>
      <w:divBdr>
        <w:top w:val="none" w:sz="0" w:space="0" w:color="auto"/>
        <w:left w:val="none" w:sz="0" w:space="0" w:color="auto"/>
        <w:bottom w:val="none" w:sz="0" w:space="0" w:color="auto"/>
        <w:right w:val="none" w:sz="0" w:space="0" w:color="auto"/>
      </w:divBdr>
      <w:divsChild>
        <w:div w:id="1608847924">
          <w:marLeft w:val="0"/>
          <w:marRight w:val="0"/>
          <w:marTop w:val="0"/>
          <w:marBottom w:val="0"/>
          <w:divBdr>
            <w:top w:val="none" w:sz="0" w:space="0" w:color="auto"/>
            <w:left w:val="none" w:sz="0" w:space="0" w:color="auto"/>
            <w:bottom w:val="none" w:sz="0" w:space="0" w:color="auto"/>
            <w:right w:val="none" w:sz="0" w:space="0" w:color="auto"/>
          </w:divBdr>
          <w:divsChild>
            <w:div w:id="460927522">
              <w:marLeft w:val="0"/>
              <w:marRight w:val="0"/>
              <w:marTop w:val="0"/>
              <w:marBottom w:val="0"/>
              <w:divBdr>
                <w:top w:val="none" w:sz="0" w:space="0" w:color="auto"/>
                <w:left w:val="none" w:sz="0" w:space="0" w:color="auto"/>
                <w:bottom w:val="none" w:sz="0" w:space="0" w:color="auto"/>
                <w:right w:val="none" w:sz="0" w:space="0" w:color="auto"/>
              </w:divBdr>
              <w:divsChild>
                <w:div w:id="879633504">
                  <w:marLeft w:val="0"/>
                  <w:marRight w:val="0"/>
                  <w:marTop w:val="0"/>
                  <w:marBottom w:val="0"/>
                  <w:divBdr>
                    <w:top w:val="none" w:sz="0" w:space="0" w:color="auto"/>
                    <w:left w:val="none" w:sz="0" w:space="0" w:color="auto"/>
                    <w:bottom w:val="none" w:sz="0" w:space="0" w:color="auto"/>
                    <w:right w:val="none" w:sz="0" w:space="0" w:color="auto"/>
                  </w:divBdr>
                  <w:divsChild>
                    <w:div w:id="2122869242">
                      <w:marLeft w:val="0"/>
                      <w:marRight w:val="0"/>
                      <w:marTop w:val="0"/>
                      <w:marBottom w:val="0"/>
                      <w:divBdr>
                        <w:top w:val="none" w:sz="0" w:space="0" w:color="auto"/>
                        <w:left w:val="none" w:sz="0" w:space="0" w:color="auto"/>
                        <w:bottom w:val="none" w:sz="0" w:space="0" w:color="auto"/>
                        <w:right w:val="none" w:sz="0" w:space="0" w:color="auto"/>
                      </w:divBdr>
                      <w:divsChild>
                        <w:div w:id="730470578">
                          <w:marLeft w:val="0"/>
                          <w:marRight w:val="0"/>
                          <w:marTop w:val="0"/>
                          <w:marBottom w:val="0"/>
                          <w:divBdr>
                            <w:top w:val="none" w:sz="0" w:space="0" w:color="auto"/>
                            <w:left w:val="none" w:sz="0" w:space="0" w:color="auto"/>
                            <w:bottom w:val="none" w:sz="0" w:space="0" w:color="auto"/>
                            <w:right w:val="none" w:sz="0" w:space="0" w:color="auto"/>
                          </w:divBdr>
                          <w:divsChild>
                            <w:div w:id="1649937326">
                              <w:marLeft w:val="0"/>
                              <w:marRight w:val="0"/>
                              <w:marTop w:val="0"/>
                              <w:marBottom w:val="0"/>
                              <w:divBdr>
                                <w:top w:val="none" w:sz="0" w:space="0" w:color="auto"/>
                                <w:left w:val="none" w:sz="0" w:space="0" w:color="auto"/>
                                <w:bottom w:val="none" w:sz="0" w:space="0" w:color="auto"/>
                                <w:right w:val="none" w:sz="0" w:space="0" w:color="auto"/>
                              </w:divBdr>
                              <w:divsChild>
                                <w:div w:id="89785380">
                                  <w:marLeft w:val="0"/>
                                  <w:marRight w:val="0"/>
                                  <w:marTop w:val="0"/>
                                  <w:marBottom w:val="0"/>
                                  <w:divBdr>
                                    <w:top w:val="none" w:sz="0" w:space="0" w:color="auto"/>
                                    <w:left w:val="none" w:sz="0" w:space="0" w:color="auto"/>
                                    <w:bottom w:val="none" w:sz="0" w:space="0" w:color="auto"/>
                                    <w:right w:val="none" w:sz="0" w:space="0" w:color="auto"/>
                                  </w:divBdr>
                                  <w:divsChild>
                                    <w:div w:id="1546679845">
                                      <w:marLeft w:val="0"/>
                                      <w:marRight w:val="0"/>
                                      <w:marTop w:val="0"/>
                                      <w:marBottom w:val="0"/>
                                      <w:divBdr>
                                        <w:top w:val="none" w:sz="0" w:space="0" w:color="auto"/>
                                        <w:left w:val="none" w:sz="0" w:space="0" w:color="auto"/>
                                        <w:bottom w:val="none" w:sz="0" w:space="0" w:color="auto"/>
                                        <w:right w:val="none" w:sz="0" w:space="0" w:color="auto"/>
                                      </w:divBdr>
                                      <w:divsChild>
                                        <w:div w:id="860775647">
                                          <w:marLeft w:val="0"/>
                                          <w:marRight w:val="0"/>
                                          <w:marTop w:val="0"/>
                                          <w:marBottom w:val="0"/>
                                          <w:divBdr>
                                            <w:top w:val="none" w:sz="0" w:space="0" w:color="auto"/>
                                            <w:left w:val="none" w:sz="0" w:space="0" w:color="auto"/>
                                            <w:bottom w:val="none" w:sz="0" w:space="0" w:color="auto"/>
                                            <w:right w:val="none" w:sz="0" w:space="0" w:color="auto"/>
                                          </w:divBdr>
                                          <w:divsChild>
                                            <w:div w:id="1165585897">
                                              <w:marLeft w:val="0"/>
                                              <w:marRight w:val="0"/>
                                              <w:marTop w:val="0"/>
                                              <w:marBottom w:val="0"/>
                                              <w:divBdr>
                                                <w:top w:val="none" w:sz="0" w:space="0" w:color="auto"/>
                                                <w:left w:val="none" w:sz="0" w:space="0" w:color="auto"/>
                                                <w:bottom w:val="none" w:sz="0" w:space="0" w:color="auto"/>
                                                <w:right w:val="none" w:sz="0" w:space="0" w:color="auto"/>
                                              </w:divBdr>
                                              <w:divsChild>
                                                <w:div w:id="8230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580501">
      <w:bodyDiv w:val="1"/>
      <w:marLeft w:val="0"/>
      <w:marRight w:val="0"/>
      <w:marTop w:val="0"/>
      <w:marBottom w:val="0"/>
      <w:divBdr>
        <w:top w:val="none" w:sz="0" w:space="0" w:color="auto"/>
        <w:left w:val="none" w:sz="0" w:space="0" w:color="auto"/>
        <w:bottom w:val="none" w:sz="0" w:space="0" w:color="auto"/>
        <w:right w:val="none" w:sz="0" w:space="0" w:color="auto"/>
      </w:divBdr>
      <w:divsChild>
        <w:div w:id="1720084460">
          <w:marLeft w:val="0"/>
          <w:marRight w:val="0"/>
          <w:marTop w:val="0"/>
          <w:marBottom w:val="0"/>
          <w:divBdr>
            <w:top w:val="none" w:sz="0" w:space="0" w:color="auto"/>
            <w:left w:val="none" w:sz="0" w:space="0" w:color="auto"/>
            <w:bottom w:val="none" w:sz="0" w:space="0" w:color="auto"/>
            <w:right w:val="none" w:sz="0" w:space="0" w:color="auto"/>
          </w:divBdr>
          <w:divsChild>
            <w:div w:id="1561405098">
              <w:marLeft w:val="0"/>
              <w:marRight w:val="0"/>
              <w:marTop w:val="0"/>
              <w:marBottom w:val="0"/>
              <w:divBdr>
                <w:top w:val="none" w:sz="0" w:space="0" w:color="auto"/>
                <w:left w:val="none" w:sz="0" w:space="0" w:color="auto"/>
                <w:bottom w:val="none" w:sz="0" w:space="0" w:color="auto"/>
                <w:right w:val="none" w:sz="0" w:space="0" w:color="auto"/>
              </w:divBdr>
              <w:divsChild>
                <w:div w:id="689064681">
                  <w:marLeft w:val="0"/>
                  <w:marRight w:val="0"/>
                  <w:marTop w:val="0"/>
                  <w:marBottom w:val="0"/>
                  <w:divBdr>
                    <w:top w:val="none" w:sz="0" w:space="0" w:color="auto"/>
                    <w:left w:val="none" w:sz="0" w:space="0" w:color="auto"/>
                    <w:bottom w:val="none" w:sz="0" w:space="0" w:color="auto"/>
                    <w:right w:val="none" w:sz="0" w:space="0" w:color="auto"/>
                  </w:divBdr>
                  <w:divsChild>
                    <w:div w:id="129831171">
                      <w:marLeft w:val="0"/>
                      <w:marRight w:val="0"/>
                      <w:marTop w:val="0"/>
                      <w:marBottom w:val="0"/>
                      <w:divBdr>
                        <w:top w:val="none" w:sz="0" w:space="0" w:color="auto"/>
                        <w:left w:val="none" w:sz="0" w:space="0" w:color="auto"/>
                        <w:bottom w:val="none" w:sz="0" w:space="0" w:color="auto"/>
                        <w:right w:val="none" w:sz="0" w:space="0" w:color="auto"/>
                      </w:divBdr>
                      <w:divsChild>
                        <w:div w:id="2134325322">
                          <w:marLeft w:val="0"/>
                          <w:marRight w:val="0"/>
                          <w:marTop w:val="0"/>
                          <w:marBottom w:val="0"/>
                          <w:divBdr>
                            <w:top w:val="none" w:sz="0" w:space="0" w:color="auto"/>
                            <w:left w:val="none" w:sz="0" w:space="0" w:color="auto"/>
                            <w:bottom w:val="none" w:sz="0" w:space="0" w:color="auto"/>
                            <w:right w:val="none" w:sz="0" w:space="0" w:color="auto"/>
                          </w:divBdr>
                          <w:divsChild>
                            <w:div w:id="2082749774">
                              <w:marLeft w:val="0"/>
                              <w:marRight w:val="0"/>
                              <w:marTop w:val="0"/>
                              <w:marBottom w:val="0"/>
                              <w:divBdr>
                                <w:top w:val="none" w:sz="0" w:space="0" w:color="auto"/>
                                <w:left w:val="none" w:sz="0" w:space="0" w:color="auto"/>
                                <w:bottom w:val="none" w:sz="0" w:space="0" w:color="auto"/>
                                <w:right w:val="none" w:sz="0" w:space="0" w:color="auto"/>
                              </w:divBdr>
                              <w:divsChild>
                                <w:div w:id="342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104643">
      <w:bodyDiv w:val="1"/>
      <w:marLeft w:val="0"/>
      <w:marRight w:val="0"/>
      <w:marTop w:val="0"/>
      <w:marBottom w:val="0"/>
      <w:divBdr>
        <w:top w:val="none" w:sz="0" w:space="0" w:color="auto"/>
        <w:left w:val="none" w:sz="0" w:space="0" w:color="auto"/>
        <w:bottom w:val="none" w:sz="0" w:space="0" w:color="auto"/>
        <w:right w:val="none" w:sz="0" w:space="0" w:color="auto"/>
      </w:divBdr>
    </w:div>
    <w:div w:id="2078933873">
      <w:bodyDiv w:val="1"/>
      <w:marLeft w:val="0"/>
      <w:marRight w:val="0"/>
      <w:marTop w:val="0"/>
      <w:marBottom w:val="0"/>
      <w:divBdr>
        <w:top w:val="none" w:sz="0" w:space="0" w:color="auto"/>
        <w:left w:val="none" w:sz="0" w:space="0" w:color="auto"/>
        <w:bottom w:val="none" w:sz="0" w:space="0" w:color="auto"/>
        <w:right w:val="none" w:sz="0" w:space="0" w:color="auto"/>
      </w:divBdr>
      <w:divsChild>
        <w:div w:id="537664924">
          <w:marLeft w:val="0"/>
          <w:marRight w:val="0"/>
          <w:marTop w:val="0"/>
          <w:marBottom w:val="0"/>
          <w:divBdr>
            <w:top w:val="none" w:sz="0" w:space="0" w:color="auto"/>
            <w:left w:val="none" w:sz="0" w:space="0" w:color="auto"/>
            <w:bottom w:val="none" w:sz="0" w:space="0" w:color="auto"/>
            <w:right w:val="none" w:sz="0" w:space="0" w:color="auto"/>
          </w:divBdr>
          <w:divsChild>
            <w:div w:id="810561093">
              <w:marLeft w:val="0"/>
              <w:marRight w:val="0"/>
              <w:marTop w:val="0"/>
              <w:marBottom w:val="0"/>
              <w:divBdr>
                <w:top w:val="none" w:sz="0" w:space="0" w:color="auto"/>
                <w:left w:val="none" w:sz="0" w:space="0" w:color="auto"/>
                <w:bottom w:val="none" w:sz="0" w:space="0" w:color="auto"/>
                <w:right w:val="none" w:sz="0" w:space="0" w:color="auto"/>
              </w:divBdr>
              <w:divsChild>
                <w:div w:id="1982029058">
                  <w:marLeft w:val="0"/>
                  <w:marRight w:val="0"/>
                  <w:marTop w:val="0"/>
                  <w:marBottom w:val="0"/>
                  <w:divBdr>
                    <w:top w:val="none" w:sz="0" w:space="0" w:color="auto"/>
                    <w:left w:val="none" w:sz="0" w:space="0" w:color="auto"/>
                    <w:bottom w:val="none" w:sz="0" w:space="0" w:color="auto"/>
                    <w:right w:val="none" w:sz="0" w:space="0" w:color="auto"/>
                  </w:divBdr>
                  <w:divsChild>
                    <w:div w:id="1465611515">
                      <w:marLeft w:val="0"/>
                      <w:marRight w:val="0"/>
                      <w:marTop w:val="0"/>
                      <w:marBottom w:val="0"/>
                      <w:divBdr>
                        <w:top w:val="none" w:sz="0" w:space="0" w:color="auto"/>
                        <w:left w:val="none" w:sz="0" w:space="0" w:color="auto"/>
                        <w:bottom w:val="none" w:sz="0" w:space="0" w:color="auto"/>
                        <w:right w:val="none" w:sz="0" w:space="0" w:color="auto"/>
                      </w:divBdr>
                      <w:divsChild>
                        <w:div w:id="36513230">
                          <w:marLeft w:val="0"/>
                          <w:marRight w:val="0"/>
                          <w:marTop w:val="0"/>
                          <w:marBottom w:val="0"/>
                          <w:divBdr>
                            <w:top w:val="none" w:sz="0" w:space="0" w:color="auto"/>
                            <w:left w:val="none" w:sz="0" w:space="0" w:color="auto"/>
                            <w:bottom w:val="none" w:sz="0" w:space="0" w:color="auto"/>
                            <w:right w:val="none" w:sz="0" w:space="0" w:color="auto"/>
                          </w:divBdr>
                          <w:divsChild>
                            <w:div w:id="515849374">
                              <w:marLeft w:val="0"/>
                              <w:marRight w:val="0"/>
                              <w:marTop w:val="0"/>
                              <w:marBottom w:val="0"/>
                              <w:divBdr>
                                <w:top w:val="none" w:sz="0" w:space="0" w:color="auto"/>
                                <w:left w:val="none" w:sz="0" w:space="0" w:color="auto"/>
                                <w:bottom w:val="none" w:sz="0" w:space="0" w:color="auto"/>
                                <w:right w:val="none" w:sz="0" w:space="0" w:color="auto"/>
                              </w:divBdr>
                              <w:divsChild>
                                <w:div w:id="1829976706">
                                  <w:marLeft w:val="0"/>
                                  <w:marRight w:val="0"/>
                                  <w:marTop w:val="0"/>
                                  <w:marBottom w:val="0"/>
                                  <w:divBdr>
                                    <w:top w:val="none" w:sz="0" w:space="0" w:color="auto"/>
                                    <w:left w:val="none" w:sz="0" w:space="0" w:color="auto"/>
                                    <w:bottom w:val="none" w:sz="0" w:space="0" w:color="auto"/>
                                    <w:right w:val="none" w:sz="0" w:space="0" w:color="auto"/>
                                  </w:divBdr>
                                  <w:divsChild>
                                    <w:div w:id="600336851">
                                      <w:marLeft w:val="0"/>
                                      <w:marRight w:val="0"/>
                                      <w:marTop w:val="0"/>
                                      <w:marBottom w:val="0"/>
                                      <w:divBdr>
                                        <w:top w:val="none" w:sz="0" w:space="0" w:color="auto"/>
                                        <w:left w:val="none" w:sz="0" w:space="0" w:color="auto"/>
                                        <w:bottom w:val="none" w:sz="0" w:space="0" w:color="auto"/>
                                        <w:right w:val="none" w:sz="0" w:space="0" w:color="auto"/>
                                      </w:divBdr>
                                      <w:divsChild>
                                        <w:div w:id="1155149535">
                                          <w:marLeft w:val="0"/>
                                          <w:marRight w:val="0"/>
                                          <w:marTop w:val="0"/>
                                          <w:marBottom w:val="0"/>
                                          <w:divBdr>
                                            <w:top w:val="none" w:sz="0" w:space="0" w:color="auto"/>
                                            <w:left w:val="none" w:sz="0" w:space="0" w:color="auto"/>
                                            <w:bottom w:val="none" w:sz="0" w:space="0" w:color="auto"/>
                                            <w:right w:val="none" w:sz="0" w:space="0" w:color="auto"/>
                                          </w:divBdr>
                                          <w:divsChild>
                                            <w:div w:id="1794245254">
                                              <w:marLeft w:val="0"/>
                                              <w:marRight w:val="0"/>
                                              <w:marTop w:val="0"/>
                                              <w:marBottom w:val="0"/>
                                              <w:divBdr>
                                                <w:top w:val="none" w:sz="0" w:space="0" w:color="auto"/>
                                                <w:left w:val="none" w:sz="0" w:space="0" w:color="auto"/>
                                                <w:bottom w:val="none" w:sz="0" w:space="0" w:color="auto"/>
                                                <w:right w:val="none" w:sz="0" w:space="0" w:color="auto"/>
                                              </w:divBdr>
                                              <w:divsChild>
                                                <w:div w:id="214473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8CA32-92A1-42F1-9400-3EE0FD1A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3788</Words>
  <Characters>21595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Материалы по обоснованию генерального плана</vt:lpstr>
    </vt:vector>
  </TitlesOfParts>
  <Company/>
  <LinksUpToDate>false</LinksUpToDate>
  <CharactersWithSpaces>25333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dc:title>
  <dc:subject>Том 1</dc:subject>
  <dc:creator>Вечканов</dc:creator>
  <cp:lastModifiedBy>Александр С. Печенкин</cp:lastModifiedBy>
  <cp:revision>2</cp:revision>
  <cp:lastPrinted>2022-12-13T08:02:00Z</cp:lastPrinted>
  <dcterms:created xsi:type="dcterms:W3CDTF">2023-11-17T12:20:00Z</dcterms:created>
  <dcterms:modified xsi:type="dcterms:W3CDTF">2023-11-17T12:20:00Z</dcterms:modified>
</cp:coreProperties>
</file>