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Default="00803B35" w:rsidP="00803B3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Default="00803B35" w:rsidP="00803B35">
      <w:pPr>
        <w:jc w:val="center"/>
        <w:rPr>
          <w:sz w:val="24"/>
          <w:szCs w:val="24"/>
        </w:rPr>
      </w:pPr>
    </w:p>
    <w:p w:rsidR="00FD7219" w:rsidRPr="00FD7219" w:rsidRDefault="00FD7219" w:rsidP="00FD7219">
      <w:pPr>
        <w:tabs>
          <w:tab w:val="left" w:pos="142"/>
          <w:tab w:val="left" w:pos="567"/>
          <w:tab w:val="left" w:pos="993"/>
        </w:tabs>
        <w:jc w:val="center"/>
        <w:rPr>
          <w:sz w:val="24"/>
          <w:szCs w:val="24"/>
        </w:rPr>
      </w:pPr>
      <w:proofErr w:type="gramStart"/>
      <w:r w:rsidRPr="00FD7219">
        <w:rPr>
          <w:sz w:val="24"/>
          <w:szCs w:val="24"/>
        </w:rPr>
        <w:t xml:space="preserve">о результатах общественных обсуждений по вопросу внесения изменений в Правила </w:t>
      </w:r>
      <w:r>
        <w:rPr>
          <w:sz w:val="24"/>
          <w:szCs w:val="24"/>
        </w:rPr>
        <w:t xml:space="preserve">  </w:t>
      </w:r>
      <w:r w:rsidRPr="00FD7219">
        <w:rPr>
          <w:sz w:val="24"/>
          <w:szCs w:val="24"/>
        </w:rPr>
        <w:t xml:space="preserve">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 № 598, в части увеличения границ территориальной зоны объектов автомобильного транспорта (П-5) за счет уменьшения границ зоны преобразования производственной зоны в зону застройки многоэтажными жилыми домами (П-3&gt;Ж-3) по  ул. </w:t>
      </w:r>
      <w:proofErr w:type="spellStart"/>
      <w:r w:rsidRPr="00FD7219">
        <w:rPr>
          <w:sz w:val="24"/>
          <w:szCs w:val="24"/>
        </w:rPr>
        <w:t>Питео</w:t>
      </w:r>
      <w:proofErr w:type="spellEnd"/>
      <w:r w:rsidRPr="00FD7219">
        <w:rPr>
          <w:sz w:val="24"/>
          <w:szCs w:val="24"/>
        </w:rPr>
        <w:t xml:space="preserve"> в  г. Кандалакша</w:t>
      </w:r>
      <w:proofErr w:type="gramEnd"/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FD7219" w:rsidP="000C243E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0F1337">
        <w:rPr>
          <w:sz w:val="24"/>
          <w:szCs w:val="24"/>
        </w:rPr>
        <w:t>.09</w:t>
      </w:r>
      <w:r w:rsidR="00846CE1">
        <w:rPr>
          <w:sz w:val="24"/>
          <w:szCs w:val="24"/>
        </w:rPr>
        <w:t>.2019</w:t>
      </w:r>
      <w:r w:rsidR="000C243E">
        <w:rPr>
          <w:sz w:val="24"/>
          <w:szCs w:val="24"/>
        </w:rPr>
        <w:t xml:space="preserve"> г.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проекта, рассмотренн</w:t>
      </w:r>
      <w:r w:rsidR="00E11103">
        <w:rPr>
          <w:b/>
          <w:sz w:val="24"/>
          <w:szCs w:val="24"/>
        </w:rPr>
        <w:t>ого на общественных обсуждениях</w:t>
      </w:r>
      <w:r w:rsidR="00803B35" w:rsidRPr="001944CD">
        <w:rPr>
          <w:b/>
          <w:sz w:val="24"/>
          <w:szCs w:val="24"/>
        </w:rPr>
        <w:t>.</w:t>
      </w:r>
    </w:p>
    <w:p w:rsidR="00E068DE" w:rsidRPr="00FD7219" w:rsidRDefault="00FD7219" w:rsidP="00FD7219">
      <w:pPr>
        <w:tabs>
          <w:tab w:val="left" w:pos="142"/>
          <w:tab w:val="left" w:pos="567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FD7219">
        <w:rPr>
          <w:sz w:val="24"/>
          <w:szCs w:val="24"/>
        </w:rPr>
        <w:t>несени</w:t>
      </w:r>
      <w:r>
        <w:rPr>
          <w:sz w:val="24"/>
          <w:szCs w:val="24"/>
        </w:rPr>
        <w:t>е</w:t>
      </w:r>
      <w:r w:rsidRPr="00FD7219">
        <w:rPr>
          <w:sz w:val="24"/>
          <w:szCs w:val="24"/>
        </w:rPr>
        <w:t xml:space="preserve"> изменений в Правила  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 № 598, в части увеличения границ территориальной зоны объектов автомобильного транспорта (П-5) за счет уменьшения границ зоны преобразования производственной зоны в зону застройки многоэтажными жилыми домами (П-3&gt;Ж-3) по  ул. </w:t>
      </w:r>
      <w:proofErr w:type="spellStart"/>
      <w:r w:rsidRPr="00FD7219">
        <w:rPr>
          <w:sz w:val="24"/>
          <w:szCs w:val="24"/>
        </w:rPr>
        <w:t>Питео</w:t>
      </w:r>
      <w:proofErr w:type="spellEnd"/>
      <w:r w:rsidRPr="00FD7219">
        <w:rPr>
          <w:sz w:val="24"/>
          <w:szCs w:val="24"/>
        </w:rPr>
        <w:t xml:space="preserve"> в  г. Кандалакша</w:t>
      </w:r>
      <w:r>
        <w:rPr>
          <w:sz w:val="24"/>
          <w:szCs w:val="24"/>
        </w:rPr>
        <w:t>.</w:t>
      </w:r>
      <w:proofErr w:type="gramEnd"/>
    </w:p>
    <w:p w:rsidR="00803B35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74EFB">
        <w:rPr>
          <w:b/>
          <w:sz w:val="24"/>
          <w:szCs w:val="24"/>
        </w:rPr>
        <w:t>Сроки  проведения</w:t>
      </w:r>
      <w:r w:rsidR="00846CE1">
        <w:rPr>
          <w:b/>
          <w:sz w:val="24"/>
          <w:szCs w:val="24"/>
        </w:rPr>
        <w:t xml:space="preserve"> общественных обсуждений</w:t>
      </w:r>
      <w:r w:rsidR="00803B35">
        <w:rPr>
          <w:b/>
          <w:sz w:val="24"/>
          <w:szCs w:val="24"/>
        </w:rPr>
        <w:t>.</w:t>
      </w:r>
    </w:p>
    <w:p w:rsidR="00803B35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Общественные обсуждения </w:t>
      </w:r>
      <w:r w:rsidR="009C2EB8">
        <w:rPr>
          <w:sz w:val="24"/>
          <w:szCs w:val="24"/>
        </w:rPr>
        <w:t xml:space="preserve">проводились </w:t>
      </w:r>
      <w:r w:rsidR="00523895">
        <w:rPr>
          <w:sz w:val="24"/>
          <w:szCs w:val="24"/>
        </w:rPr>
        <w:t xml:space="preserve"> </w:t>
      </w:r>
      <w:r w:rsidR="00FD7219">
        <w:rPr>
          <w:sz w:val="24"/>
          <w:szCs w:val="24"/>
        </w:rPr>
        <w:t>с 19.07.2019 г. по 31</w:t>
      </w:r>
      <w:r w:rsidR="00362F11">
        <w:rPr>
          <w:sz w:val="24"/>
          <w:szCs w:val="24"/>
        </w:rPr>
        <w:t>.08</w:t>
      </w:r>
      <w:r>
        <w:rPr>
          <w:sz w:val="24"/>
          <w:szCs w:val="24"/>
        </w:rPr>
        <w:t>.2019 г.</w:t>
      </w:r>
      <w:r w:rsidR="00534AB7">
        <w:rPr>
          <w:sz w:val="24"/>
          <w:szCs w:val="24"/>
        </w:rPr>
        <w:t xml:space="preserve"> </w:t>
      </w:r>
    </w:p>
    <w:p w:rsidR="00E11103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9A1454" w:rsidRDefault="00846CE1" w:rsidP="00E11103">
      <w:pPr>
        <w:tabs>
          <w:tab w:val="left" w:pos="567"/>
          <w:tab w:val="left" w:pos="2940"/>
        </w:tabs>
        <w:jc w:val="both"/>
        <w:rPr>
          <w:sz w:val="24"/>
          <w:szCs w:val="24"/>
        </w:rPr>
      </w:pPr>
      <w:r w:rsidRPr="00E11103">
        <w:rPr>
          <w:sz w:val="24"/>
          <w:szCs w:val="24"/>
        </w:rPr>
        <w:t xml:space="preserve">           </w:t>
      </w:r>
      <w:r w:rsidR="00E11103">
        <w:rPr>
          <w:sz w:val="24"/>
          <w:szCs w:val="24"/>
        </w:rPr>
        <w:t xml:space="preserve"> </w:t>
      </w:r>
      <w:proofErr w:type="gramStart"/>
      <w:r w:rsidR="00E11103" w:rsidRPr="00E11103">
        <w:rPr>
          <w:sz w:val="24"/>
          <w:szCs w:val="24"/>
        </w:rPr>
        <w:t>На основании</w:t>
      </w:r>
      <w:r w:rsidR="00E111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1103">
        <w:rPr>
          <w:sz w:val="24"/>
          <w:szCs w:val="24"/>
        </w:rPr>
        <w:t>п</w:t>
      </w:r>
      <w:r w:rsidRPr="00846CE1">
        <w:rPr>
          <w:sz w:val="24"/>
          <w:szCs w:val="24"/>
        </w:rPr>
        <w:t>рото</w:t>
      </w:r>
      <w:r w:rsidR="00E11103">
        <w:rPr>
          <w:sz w:val="24"/>
          <w:szCs w:val="24"/>
        </w:rPr>
        <w:t>к</w:t>
      </w:r>
      <w:r w:rsidRPr="00846CE1">
        <w:rPr>
          <w:sz w:val="24"/>
          <w:szCs w:val="24"/>
        </w:rPr>
        <w:t>о</w:t>
      </w:r>
      <w:r w:rsidR="00E11103">
        <w:rPr>
          <w:sz w:val="24"/>
          <w:szCs w:val="24"/>
        </w:rPr>
        <w:t>ла о</w:t>
      </w:r>
      <w:r w:rsidRPr="00846CE1">
        <w:rPr>
          <w:sz w:val="24"/>
          <w:szCs w:val="24"/>
        </w:rPr>
        <w:t>бщественн</w:t>
      </w:r>
      <w:r w:rsidR="00FD7219">
        <w:rPr>
          <w:sz w:val="24"/>
          <w:szCs w:val="24"/>
        </w:rPr>
        <w:t>ых обсуждений № 10 от 02.09</w:t>
      </w:r>
      <w:r>
        <w:rPr>
          <w:sz w:val="24"/>
          <w:szCs w:val="24"/>
        </w:rPr>
        <w:t>.2019</w:t>
      </w:r>
      <w:r w:rsidRPr="00846CE1">
        <w:rPr>
          <w:sz w:val="24"/>
          <w:szCs w:val="24"/>
        </w:rPr>
        <w:t xml:space="preserve"> г.</w:t>
      </w:r>
      <w:r w:rsidR="00E068DE" w:rsidRPr="00E068DE">
        <w:rPr>
          <w:sz w:val="24"/>
          <w:szCs w:val="24"/>
        </w:rPr>
        <w:t xml:space="preserve"> </w:t>
      </w:r>
      <w:r w:rsidR="00E068DE">
        <w:rPr>
          <w:sz w:val="24"/>
          <w:szCs w:val="24"/>
        </w:rPr>
        <w:t xml:space="preserve">считать общественные обсуждения по вопросу </w:t>
      </w:r>
      <w:r w:rsidR="00FD7219">
        <w:rPr>
          <w:sz w:val="24"/>
          <w:szCs w:val="24"/>
        </w:rPr>
        <w:t>в</w:t>
      </w:r>
      <w:r w:rsidR="00FD7219" w:rsidRPr="00FD7219">
        <w:rPr>
          <w:sz w:val="24"/>
          <w:szCs w:val="24"/>
        </w:rPr>
        <w:t>несени</w:t>
      </w:r>
      <w:r w:rsidR="00FD7219">
        <w:rPr>
          <w:sz w:val="24"/>
          <w:szCs w:val="24"/>
        </w:rPr>
        <w:t>я</w:t>
      </w:r>
      <w:r w:rsidR="00FD7219" w:rsidRPr="00FD7219">
        <w:rPr>
          <w:sz w:val="24"/>
          <w:szCs w:val="24"/>
        </w:rPr>
        <w:t xml:space="preserve"> изменений в Правила   землепользования  и застройки  городского поселения Кандалакша Кандалакшского района, утвержденные решением Совета депутатов городского поселения Кандалакша от 13.12.2013  № 598, в части увеличения границ территориальной зоны объектов автомобильного транспорта </w:t>
      </w:r>
      <w:r w:rsidR="00FD7219">
        <w:rPr>
          <w:sz w:val="24"/>
          <w:szCs w:val="24"/>
        </w:rPr>
        <w:t xml:space="preserve">                 </w:t>
      </w:r>
      <w:r w:rsidR="00FD7219" w:rsidRPr="00FD7219">
        <w:rPr>
          <w:sz w:val="24"/>
          <w:szCs w:val="24"/>
        </w:rPr>
        <w:t>(П-5) за счет уменьшения границ зоны преобразования производственной зоны в зону застройки многоэтажными жилыми домами</w:t>
      </w:r>
      <w:proofErr w:type="gramEnd"/>
      <w:r w:rsidR="00FD7219" w:rsidRPr="00FD7219">
        <w:rPr>
          <w:sz w:val="24"/>
          <w:szCs w:val="24"/>
        </w:rPr>
        <w:t xml:space="preserve"> (</w:t>
      </w:r>
      <w:proofErr w:type="gramStart"/>
      <w:r w:rsidR="00FD7219" w:rsidRPr="00FD7219">
        <w:rPr>
          <w:sz w:val="24"/>
          <w:szCs w:val="24"/>
        </w:rPr>
        <w:t xml:space="preserve">П-3&gt;Ж-3) по  ул. </w:t>
      </w:r>
      <w:proofErr w:type="spellStart"/>
      <w:r w:rsidR="00FD7219" w:rsidRPr="00FD7219">
        <w:rPr>
          <w:sz w:val="24"/>
          <w:szCs w:val="24"/>
        </w:rPr>
        <w:t>Питео</w:t>
      </w:r>
      <w:proofErr w:type="spellEnd"/>
      <w:r w:rsidR="00FD7219" w:rsidRPr="00FD7219">
        <w:rPr>
          <w:sz w:val="24"/>
          <w:szCs w:val="24"/>
        </w:rPr>
        <w:t xml:space="preserve"> в </w:t>
      </w:r>
      <w:r w:rsidR="00FD7219">
        <w:rPr>
          <w:sz w:val="24"/>
          <w:szCs w:val="24"/>
        </w:rPr>
        <w:t xml:space="preserve">                                      </w:t>
      </w:r>
      <w:r w:rsidR="00FD7219" w:rsidRPr="00FD7219">
        <w:rPr>
          <w:sz w:val="24"/>
          <w:szCs w:val="24"/>
        </w:rPr>
        <w:t xml:space="preserve"> г. Кандалакша</w:t>
      </w:r>
      <w:r w:rsidR="00FD7219">
        <w:rPr>
          <w:sz w:val="24"/>
          <w:szCs w:val="24"/>
        </w:rPr>
        <w:t xml:space="preserve"> </w:t>
      </w:r>
      <w:r w:rsidR="009A1454" w:rsidRPr="009A1454">
        <w:rPr>
          <w:sz w:val="24"/>
          <w:szCs w:val="24"/>
        </w:rPr>
        <w:t>состоявшимися и проведенными в соответствии с Градостроительным кодексом Российской Федерации.</w:t>
      </w:r>
      <w:proofErr w:type="gramEnd"/>
    </w:p>
    <w:p w:rsidR="00694C84" w:rsidRPr="00694C84" w:rsidRDefault="00694C84" w:rsidP="00EC4F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94C84">
        <w:rPr>
          <w:sz w:val="24"/>
          <w:szCs w:val="24"/>
        </w:rPr>
        <w:t>Опуб</w:t>
      </w:r>
      <w:r>
        <w:rPr>
          <w:sz w:val="24"/>
          <w:szCs w:val="24"/>
        </w:rPr>
        <w:t>ликовать настоящее заключение в газете «Вести Кандалакши</w:t>
      </w:r>
      <w:r w:rsidRPr="00694C84">
        <w:rPr>
          <w:sz w:val="24"/>
          <w:szCs w:val="24"/>
        </w:rPr>
        <w:t>» и на официальном сайте администр</w:t>
      </w:r>
      <w:r w:rsidR="00053223">
        <w:rPr>
          <w:sz w:val="24"/>
          <w:szCs w:val="24"/>
        </w:rPr>
        <w:t>ации муниципального образования</w:t>
      </w:r>
      <w:r>
        <w:rPr>
          <w:sz w:val="24"/>
          <w:szCs w:val="24"/>
        </w:rPr>
        <w:t xml:space="preserve"> городское поселение Кандалакша Кандалакшского</w:t>
      </w:r>
      <w:r w:rsidRPr="00694C8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94C84">
        <w:rPr>
          <w:sz w:val="24"/>
          <w:szCs w:val="24"/>
        </w:rPr>
        <w:t>.</w:t>
      </w:r>
    </w:p>
    <w:p w:rsidR="00803B35" w:rsidRDefault="00803B35" w:rsidP="001944CD">
      <w:pPr>
        <w:tabs>
          <w:tab w:val="left" w:pos="567"/>
          <w:tab w:val="left" w:pos="945"/>
        </w:tabs>
        <w:ind w:firstLine="567"/>
        <w:jc w:val="both"/>
        <w:rPr>
          <w:sz w:val="24"/>
          <w:szCs w:val="24"/>
        </w:rPr>
      </w:pPr>
    </w:p>
    <w:p w:rsidR="00803B35" w:rsidRDefault="00803B35" w:rsidP="00803B35">
      <w:pPr>
        <w:jc w:val="both"/>
        <w:rPr>
          <w:i/>
          <w:sz w:val="18"/>
          <w:szCs w:val="18"/>
        </w:rPr>
      </w:pPr>
    </w:p>
    <w:p w:rsidR="00C475EA" w:rsidRDefault="00C475EA" w:rsidP="00803B35">
      <w:pPr>
        <w:jc w:val="both"/>
        <w:rPr>
          <w:i/>
          <w:sz w:val="18"/>
          <w:szCs w:val="18"/>
        </w:rPr>
      </w:pPr>
    </w:p>
    <w:p w:rsidR="0078173C" w:rsidRDefault="0078173C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BD582C" w:rsidRPr="00FB19B6" w:rsidRDefault="00C475EA" w:rsidP="00FB19B6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</w:t>
      </w:r>
      <w:r w:rsidR="00B41241">
        <w:rPr>
          <w:sz w:val="24"/>
          <w:szCs w:val="24"/>
        </w:rPr>
        <w:t xml:space="preserve">   </w:t>
      </w:r>
      <w:r w:rsidR="0078118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</w:t>
      </w:r>
      <w:r w:rsidR="00DB4AE1">
        <w:rPr>
          <w:sz w:val="24"/>
          <w:szCs w:val="24"/>
        </w:rPr>
        <w:t xml:space="preserve">      </w:t>
      </w:r>
    </w:p>
    <w:p w:rsidR="005A272F" w:rsidRDefault="00C475EA">
      <w:pPr>
        <w:rPr>
          <w:sz w:val="24"/>
          <w:szCs w:val="24"/>
        </w:rPr>
      </w:pPr>
      <w:r w:rsidRPr="00C475EA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Правил землепользования и </w:t>
      </w:r>
    </w:p>
    <w:p w:rsidR="00C475EA" w:rsidRDefault="00C475EA">
      <w:pPr>
        <w:rPr>
          <w:sz w:val="24"/>
          <w:szCs w:val="24"/>
        </w:rPr>
      </w:pPr>
      <w:r>
        <w:rPr>
          <w:sz w:val="24"/>
          <w:szCs w:val="24"/>
        </w:rPr>
        <w:t>застройки городского поселения Кандалакша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С. О. Федотов</w:t>
      </w:r>
    </w:p>
    <w:sectPr w:rsidR="00C475EA" w:rsidRPr="00C475EA" w:rsidSect="0078173C">
      <w:head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0E2" w:rsidRDefault="001150E2" w:rsidP="00F74EFB">
      <w:r>
        <w:separator/>
      </w:r>
    </w:p>
  </w:endnote>
  <w:endnote w:type="continuationSeparator" w:id="0">
    <w:p w:rsidR="001150E2" w:rsidRDefault="001150E2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0E2" w:rsidRDefault="001150E2" w:rsidP="00F74EFB">
      <w:r>
        <w:separator/>
      </w:r>
    </w:p>
  </w:footnote>
  <w:footnote w:type="continuationSeparator" w:id="0">
    <w:p w:rsidR="001150E2" w:rsidRDefault="001150E2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B0D6C"/>
    <w:rsid w:val="000C243E"/>
    <w:rsid w:val="000D31B0"/>
    <w:rsid w:val="000E7977"/>
    <w:rsid w:val="000F1337"/>
    <w:rsid w:val="001066B9"/>
    <w:rsid w:val="00113CFD"/>
    <w:rsid w:val="001150E2"/>
    <w:rsid w:val="00122B7D"/>
    <w:rsid w:val="00150B71"/>
    <w:rsid w:val="001850EE"/>
    <w:rsid w:val="00191D87"/>
    <w:rsid w:val="001944CD"/>
    <w:rsid w:val="001A0962"/>
    <w:rsid w:val="001C30A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62F11"/>
    <w:rsid w:val="003945D8"/>
    <w:rsid w:val="00395809"/>
    <w:rsid w:val="003969D0"/>
    <w:rsid w:val="003A3E3B"/>
    <w:rsid w:val="003E0ADB"/>
    <w:rsid w:val="003F7D5C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562EB"/>
    <w:rsid w:val="005A272F"/>
    <w:rsid w:val="005B3AA1"/>
    <w:rsid w:val="005B72E6"/>
    <w:rsid w:val="005C0BEF"/>
    <w:rsid w:val="005C1846"/>
    <w:rsid w:val="005E77C0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20091"/>
    <w:rsid w:val="00754CCB"/>
    <w:rsid w:val="0075754A"/>
    <w:rsid w:val="00781183"/>
    <w:rsid w:val="0078173C"/>
    <w:rsid w:val="007A2D2E"/>
    <w:rsid w:val="007C3D83"/>
    <w:rsid w:val="007E1784"/>
    <w:rsid w:val="007E6B5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522F3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80E2C"/>
    <w:rsid w:val="00B83A16"/>
    <w:rsid w:val="00BC1979"/>
    <w:rsid w:val="00BD582C"/>
    <w:rsid w:val="00C05788"/>
    <w:rsid w:val="00C071DB"/>
    <w:rsid w:val="00C207EF"/>
    <w:rsid w:val="00C4162E"/>
    <w:rsid w:val="00C47072"/>
    <w:rsid w:val="00C475EA"/>
    <w:rsid w:val="00C506E1"/>
    <w:rsid w:val="00C970A3"/>
    <w:rsid w:val="00CB59F9"/>
    <w:rsid w:val="00D94620"/>
    <w:rsid w:val="00DA2320"/>
    <w:rsid w:val="00DB4AE1"/>
    <w:rsid w:val="00DC633E"/>
    <w:rsid w:val="00DD2238"/>
    <w:rsid w:val="00DF62A4"/>
    <w:rsid w:val="00E068DE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D20C-541F-45D3-B22A-CFDDB883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56</cp:revision>
  <cp:lastPrinted>2019-02-28T06:26:00Z</cp:lastPrinted>
  <dcterms:created xsi:type="dcterms:W3CDTF">2014-04-24T08:01:00Z</dcterms:created>
  <dcterms:modified xsi:type="dcterms:W3CDTF">2019-09-02T07:14:00Z</dcterms:modified>
</cp:coreProperties>
</file>